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08" w:rsidRDefault="00964408">
      <w:pPr>
        <w:widowControl/>
        <w:spacing w:line="560" w:lineRule="exact"/>
        <w:ind w:firstLineChars="200" w:firstLine="720"/>
        <w:jc w:val="center"/>
        <w:rPr>
          <w:rFonts w:ascii="仿宋_GB2312" w:eastAsia="仿宋_GB2312" w:hAnsi="仿宋"/>
          <w:sz w:val="36"/>
          <w:szCs w:val="36"/>
        </w:rPr>
      </w:pPr>
    </w:p>
    <w:p w:rsidR="00166AE6" w:rsidRPr="00392AE6" w:rsidRDefault="00166AE6" w:rsidP="00166AE6">
      <w:pPr>
        <w:spacing w:line="560" w:lineRule="exact"/>
        <w:jc w:val="center"/>
        <w:rPr>
          <w:rFonts w:ascii="方正小标宋简体" w:eastAsia="方正小标宋简体" w:hAnsi="黑体"/>
          <w:sz w:val="44"/>
          <w:szCs w:val="44"/>
        </w:rPr>
      </w:pPr>
      <w:r w:rsidRPr="00392AE6">
        <w:rPr>
          <w:rFonts w:ascii="方正小标宋简体" w:eastAsia="方正小标宋简体" w:hAnsi="黑体" w:hint="eastAsia"/>
          <w:sz w:val="44"/>
          <w:szCs w:val="44"/>
        </w:rPr>
        <w:t>2017年度霸州市王庄子乡人民政府</w:t>
      </w:r>
    </w:p>
    <w:p w:rsidR="00964408" w:rsidRPr="00392AE6" w:rsidRDefault="00166AE6" w:rsidP="00166AE6">
      <w:pPr>
        <w:spacing w:line="560" w:lineRule="exact"/>
        <w:ind w:firstLineChars="200" w:firstLine="880"/>
        <w:jc w:val="center"/>
        <w:rPr>
          <w:rFonts w:ascii="方正小标宋简体" w:eastAsia="方正小标宋简体" w:hAnsi="黑体"/>
          <w:color w:val="FF0000"/>
          <w:sz w:val="44"/>
          <w:szCs w:val="44"/>
        </w:rPr>
      </w:pPr>
      <w:r w:rsidRPr="00392AE6">
        <w:rPr>
          <w:rFonts w:ascii="方正小标宋简体" w:eastAsia="方正小标宋简体" w:hAnsi="黑体" w:hint="eastAsia"/>
          <w:sz w:val="44"/>
          <w:szCs w:val="44"/>
        </w:rPr>
        <w:t>决算信息公开情况</w:t>
      </w:r>
    </w:p>
    <w:p w:rsidR="00964408" w:rsidRPr="00392AE6" w:rsidRDefault="00AB2588">
      <w:pPr>
        <w:widowControl/>
        <w:spacing w:line="560" w:lineRule="exact"/>
        <w:ind w:firstLineChars="200" w:firstLine="640"/>
        <w:rPr>
          <w:rFonts w:ascii="仿宋" w:eastAsia="仿宋" w:hAnsi="仿宋"/>
          <w:sz w:val="32"/>
          <w:szCs w:val="32"/>
        </w:rPr>
      </w:pPr>
      <w:r w:rsidRPr="00392AE6">
        <w:rPr>
          <w:rFonts w:ascii="仿宋" w:eastAsia="仿宋" w:hAnsi="仿宋" w:hint="eastAsia"/>
          <w:sz w:val="32"/>
          <w:szCs w:val="32"/>
        </w:rPr>
        <w:t>按照《预算法》、《河北省财政厅关于印发&lt;河北省预决算公开操作规程实施细则&gt;的通知》（冀财预</w:t>
      </w:r>
      <w:r w:rsidRPr="00392AE6">
        <w:rPr>
          <w:rFonts w:ascii="仿宋" w:eastAsia="仿宋" w:hAnsi="仿宋" w:cs="宋体" w:hint="eastAsia"/>
          <w:sz w:val="32"/>
          <w:szCs w:val="32"/>
        </w:rPr>
        <w:t>﹝</w:t>
      </w:r>
      <w:r w:rsidRPr="00392AE6">
        <w:rPr>
          <w:rFonts w:ascii="仿宋" w:eastAsia="仿宋" w:hAnsi="仿宋" w:hint="eastAsia"/>
          <w:sz w:val="32"/>
          <w:szCs w:val="32"/>
        </w:rPr>
        <w:t>2016</w:t>
      </w:r>
      <w:r w:rsidRPr="00392AE6">
        <w:rPr>
          <w:rFonts w:ascii="仿宋" w:eastAsia="仿宋" w:hAnsi="仿宋" w:cs="宋体" w:hint="eastAsia"/>
          <w:sz w:val="32"/>
          <w:szCs w:val="32"/>
        </w:rPr>
        <w:t>﹞</w:t>
      </w:r>
      <w:r w:rsidRPr="00392AE6">
        <w:rPr>
          <w:rFonts w:ascii="仿宋" w:eastAsia="仿宋" w:hAnsi="仿宋" w:hint="eastAsia"/>
          <w:sz w:val="32"/>
          <w:szCs w:val="32"/>
        </w:rPr>
        <w:t>129号）等规定，现将2017年部门决算公开如下：</w:t>
      </w:r>
    </w:p>
    <w:p w:rsidR="00964408" w:rsidRDefault="00AB2588">
      <w:pPr>
        <w:widowControl/>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部门职责及机构设置情况</w:t>
      </w:r>
    </w:p>
    <w:p w:rsidR="00964408" w:rsidRPr="00392AE6" w:rsidRDefault="00AB2588" w:rsidP="00392AE6">
      <w:pPr>
        <w:widowControl/>
        <w:spacing w:line="560" w:lineRule="exact"/>
        <w:ind w:firstLineChars="200" w:firstLine="643"/>
        <w:rPr>
          <w:rFonts w:ascii="楷体" w:eastAsia="楷体" w:hAnsi="楷体" w:cs="黑体"/>
          <w:b/>
          <w:sz w:val="32"/>
          <w:szCs w:val="32"/>
        </w:rPr>
      </w:pPr>
      <w:r w:rsidRPr="00392AE6">
        <w:rPr>
          <w:rFonts w:ascii="楷体" w:eastAsia="楷体" w:hAnsi="楷体" w:cs="黑体" w:hint="eastAsia"/>
          <w:b/>
          <w:sz w:val="32"/>
          <w:szCs w:val="32"/>
        </w:rPr>
        <w:t>部门职责：</w:t>
      </w:r>
    </w:p>
    <w:p w:rsidR="00166AE6" w:rsidRPr="00392AE6" w:rsidRDefault="00166AE6" w:rsidP="00166AE6">
      <w:pPr>
        <w:spacing w:line="520" w:lineRule="exact"/>
        <w:ind w:firstLineChars="200" w:firstLine="640"/>
        <w:jc w:val="left"/>
        <w:rPr>
          <w:rFonts w:ascii="仿宋" w:eastAsia="仿宋" w:hAnsi="仿宋" w:cs="仿宋_GB2312"/>
          <w:sz w:val="32"/>
          <w:szCs w:val="32"/>
        </w:rPr>
      </w:pPr>
      <w:r w:rsidRPr="00392AE6">
        <w:rPr>
          <w:rFonts w:ascii="仿宋" w:eastAsia="仿宋" w:hAnsi="仿宋" w:cs="仿宋_GB2312" w:hint="eastAsia"/>
          <w:sz w:val="32"/>
          <w:szCs w:val="32"/>
        </w:rPr>
        <w:t>乡党委、政府处于领导农业和农村工作的第一线，承担着建设会主义新农村的光荣使命。</w:t>
      </w:r>
    </w:p>
    <w:p w:rsidR="00166AE6" w:rsidRPr="00392AE6" w:rsidRDefault="00166AE6" w:rsidP="00166AE6">
      <w:pPr>
        <w:spacing w:line="520" w:lineRule="exact"/>
        <w:ind w:firstLineChars="200" w:firstLine="640"/>
        <w:jc w:val="left"/>
        <w:rPr>
          <w:rFonts w:ascii="仿宋" w:eastAsia="仿宋" w:hAnsi="仿宋" w:cs="仿宋_GB2312"/>
          <w:sz w:val="32"/>
          <w:szCs w:val="32"/>
        </w:rPr>
      </w:pPr>
      <w:r w:rsidRPr="00392AE6">
        <w:rPr>
          <w:rFonts w:ascii="仿宋" w:eastAsia="仿宋" w:hAnsi="仿宋" w:cs="仿宋_GB2312" w:hint="eastAsia"/>
          <w:sz w:val="32"/>
          <w:szCs w:val="32"/>
        </w:rPr>
        <w:t>乡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w:t>
      </w:r>
      <w:proofErr w:type="gramStart"/>
      <w:r w:rsidRPr="00392AE6">
        <w:rPr>
          <w:rFonts w:ascii="仿宋" w:eastAsia="仿宋" w:hAnsi="仿宋" w:cs="仿宋_GB2312" w:hint="eastAsia"/>
          <w:sz w:val="32"/>
          <w:szCs w:val="32"/>
        </w:rPr>
        <w:t>览</w:t>
      </w:r>
      <w:proofErr w:type="gramEnd"/>
      <w:r w:rsidRPr="00392AE6">
        <w:rPr>
          <w:rFonts w:ascii="仿宋" w:eastAsia="仿宋" w:hAnsi="仿宋" w:cs="仿宋_GB2312" w:hint="eastAsia"/>
          <w:sz w:val="32"/>
          <w:szCs w:val="32"/>
        </w:rPr>
        <w:t>全局、协调各方的领导核心作用。</w:t>
      </w:r>
    </w:p>
    <w:p w:rsidR="00166AE6" w:rsidRPr="00392AE6" w:rsidRDefault="00166AE6" w:rsidP="00166AE6">
      <w:pPr>
        <w:spacing w:line="520" w:lineRule="exact"/>
        <w:ind w:firstLineChars="200" w:firstLine="640"/>
        <w:jc w:val="left"/>
        <w:rPr>
          <w:rFonts w:ascii="仿宋" w:eastAsia="仿宋" w:hAnsi="仿宋" w:cs="仿宋_GB2312"/>
          <w:sz w:val="32"/>
          <w:szCs w:val="32"/>
        </w:rPr>
      </w:pPr>
      <w:r w:rsidRPr="00392AE6">
        <w:rPr>
          <w:rFonts w:ascii="仿宋" w:eastAsia="仿宋" w:hAnsi="仿宋" w:cs="仿宋_GB2312" w:hint="eastAsia"/>
          <w:sz w:val="32"/>
          <w:szCs w:val="32"/>
        </w:rPr>
        <w:t xml:space="preserve"> 乡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w:t>
      </w:r>
      <w:r w:rsidRPr="00392AE6">
        <w:rPr>
          <w:rFonts w:ascii="仿宋" w:eastAsia="仿宋" w:hAnsi="仿宋" w:cs="仿宋_GB2312" w:hint="eastAsia"/>
          <w:sz w:val="32"/>
          <w:szCs w:val="32"/>
        </w:rPr>
        <w:lastRenderedPageBreak/>
        <w:t>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一盘棋”互相配合。同时，规范乡政府和村级组织的工作职能作用。</w:t>
      </w:r>
    </w:p>
    <w:p w:rsidR="00166AE6" w:rsidRPr="00392AE6" w:rsidRDefault="00166AE6" w:rsidP="00166AE6">
      <w:pPr>
        <w:spacing w:line="520" w:lineRule="exact"/>
        <w:ind w:firstLineChars="200" w:firstLine="640"/>
        <w:jc w:val="left"/>
        <w:rPr>
          <w:rFonts w:ascii="仿宋" w:eastAsia="仿宋" w:hAnsi="仿宋" w:cs="仿宋_GB2312"/>
          <w:sz w:val="32"/>
          <w:szCs w:val="32"/>
        </w:rPr>
      </w:pPr>
      <w:r w:rsidRPr="00392AE6">
        <w:rPr>
          <w:rFonts w:ascii="仿宋" w:eastAsia="仿宋" w:hAnsi="仿宋" w:cs="仿宋_GB2312" w:hint="eastAsia"/>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乡党委、政府的监督，党的关系由乡管理，主要领导干部的任免、奖惩必须征求乡党委的意见。</w:t>
      </w:r>
    </w:p>
    <w:p w:rsidR="00166AE6" w:rsidRPr="00392AE6" w:rsidRDefault="00166AE6" w:rsidP="00166AE6">
      <w:pPr>
        <w:spacing w:line="520" w:lineRule="exact"/>
        <w:ind w:firstLineChars="200" w:firstLine="640"/>
        <w:jc w:val="left"/>
        <w:rPr>
          <w:rFonts w:ascii="仿宋" w:eastAsia="仿宋" w:hAnsi="仿宋" w:cs="仿宋_GB2312"/>
          <w:sz w:val="32"/>
          <w:szCs w:val="32"/>
        </w:rPr>
      </w:pPr>
      <w:r w:rsidRPr="00392AE6">
        <w:rPr>
          <w:rFonts w:ascii="仿宋" w:eastAsia="仿宋" w:hAnsi="仿宋" w:cs="仿宋_GB2312"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乡党委、乡政府根据实际需要和财</w:t>
      </w:r>
      <w:r w:rsidRPr="00392AE6">
        <w:rPr>
          <w:rFonts w:ascii="仿宋" w:eastAsia="仿宋" w:hAnsi="仿宋" w:cs="仿宋_GB2312" w:hint="eastAsia"/>
          <w:sz w:val="32"/>
          <w:szCs w:val="32"/>
        </w:rPr>
        <w:lastRenderedPageBreak/>
        <w:t>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166AE6" w:rsidRPr="00392AE6" w:rsidRDefault="00166AE6" w:rsidP="00166AE6">
      <w:pPr>
        <w:spacing w:line="520" w:lineRule="exact"/>
        <w:ind w:firstLineChars="200" w:firstLine="640"/>
        <w:jc w:val="left"/>
        <w:rPr>
          <w:rFonts w:ascii="仿宋" w:eastAsia="仿宋" w:hAnsi="仿宋" w:cs="仿宋_GB2312"/>
          <w:sz w:val="32"/>
          <w:szCs w:val="32"/>
        </w:rPr>
      </w:pPr>
      <w:r w:rsidRPr="00392AE6">
        <w:rPr>
          <w:rFonts w:ascii="仿宋" w:eastAsia="仿宋" w:hAnsi="仿宋" w:cs="仿宋_GB2312" w:hint="eastAsia"/>
          <w:sz w:val="32"/>
          <w:szCs w:val="32"/>
        </w:rPr>
        <w:t>通过乡镇机构改革，切实减轻农民负担，让广大农民感到满意，得到实惠。</w:t>
      </w:r>
    </w:p>
    <w:p w:rsidR="00964408" w:rsidRPr="00392AE6" w:rsidRDefault="00AB2588" w:rsidP="00392AE6">
      <w:pPr>
        <w:widowControl/>
        <w:spacing w:line="560" w:lineRule="exact"/>
        <w:ind w:firstLineChars="200" w:firstLine="643"/>
        <w:rPr>
          <w:rFonts w:ascii="楷体" w:eastAsia="楷体" w:hAnsi="楷体" w:cs="黑体"/>
          <w:b/>
          <w:sz w:val="32"/>
          <w:szCs w:val="32"/>
        </w:rPr>
      </w:pPr>
      <w:r w:rsidRPr="00392AE6">
        <w:rPr>
          <w:rFonts w:ascii="楷体" w:eastAsia="楷体" w:hAnsi="楷体" w:cs="黑体" w:hint="eastAsia"/>
          <w:b/>
          <w:sz w:val="32"/>
          <w:szCs w:val="32"/>
        </w:rPr>
        <w:t>机构设置：</w:t>
      </w:r>
    </w:p>
    <w:p w:rsidR="00964408" w:rsidRPr="00392AE6" w:rsidRDefault="00AB2588" w:rsidP="00392AE6">
      <w:pPr>
        <w:spacing w:line="560" w:lineRule="exact"/>
        <w:ind w:firstLineChars="200" w:firstLine="640"/>
        <w:jc w:val="center"/>
        <w:outlineLvl w:val="0"/>
        <w:rPr>
          <w:rFonts w:ascii="仿宋" w:eastAsia="仿宋" w:hAnsi="仿宋"/>
          <w:sz w:val="32"/>
          <w:szCs w:val="32"/>
        </w:rPr>
      </w:pPr>
      <w:r w:rsidRPr="00392AE6">
        <w:rPr>
          <w:rFonts w:ascii="仿宋" w:eastAsia="仿宋" w:hAnsi="仿宋"/>
          <w:sz w:val="32"/>
          <w:szCs w:val="32"/>
        </w:rPr>
        <w:t>部门机构设置情况</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265"/>
        <w:gridCol w:w="2265"/>
        <w:gridCol w:w="2266"/>
      </w:tblGrid>
      <w:tr w:rsidR="00166AE6" w:rsidRPr="004E41E9" w:rsidTr="004F51D7">
        <w:trPr>
          <w:jc w:val="center"/>
        </w:trPr>
        <w:tc>
          <w:tcPr>
            <w:tcW w:w="2265" w:type="dxa"/>
            <w:shd w:val="clear" w:color="auto" w:fill="auto"/>
            <w:vAlign w:val="center"/>
          </w:tcPr>
          <w:p w:rsidR="00166AE6" w:rsidRPr="004E41E9" w:rsidRDefault="00166AE6" w:rsidP="004F51D7">
            <w:pPr>
              <w:spacing w:line="520" w:lineRule="exact"/>
              <w:jc w:val="center"/>
              <w:rPr>
                <w:rFonts w:ascii="方正书宋_GBK" w:eastAsia="方正书宋_GBK"/>
                <w:b/>
              </w:rPr>
            </w:pPr>
            <w:r w:rsidRPr="004E41E9">
              <w:rPr>
                <w:rFonts w:ascii="方正书宋_GBK" w:eastAsia="方正书宋_GBK" w:hint="eastAsia"/>
                <w:b/>
              </w:rPr>
              <w:t>单位名称</w:t>
            </w:r>
          </w:p>
        </w:tc>
        <w:tc>
          <w:tcPr>
            <w:tcW w:w="2265" w:type="dxa"/>
            <w:shd w:val="clear" w:color="auto" w:fill="auto"/>
            <w:vAlign w:val="center"/>
          </w:tcPr>
          <w:p w:rsidR="00166AE6" w:rsidRPr="004E41E9" w:rsidRDefault="00166AE6" w:rsidP="004F51D7">
            <w:pPr>
              <w:spacing w:line="520" w:lineRule="exact"/>
              <w:jc w:val="center"/>
              <w:rPr>
                <w:rFonts w:ascii="方正书宋_GBK" w:eastAsia="方正书宋_GBK"/>
                <w:b/>
              </w:rPr>
            </w:pPr>
            <w:r w:rsidRPr="004E41E9">
              <w:rPr>
                <w:rFonts w:ascii="方正书宋_GBK" w:eastAsia="方正书宋_GBK" w:hint="eastAsia"/>
                <w:b/>
              </w:rPr>
              <w:t>单位性质</w:t>
            </w:r>
          </w:p>
        </w:tc>
        <w:tc>
          <w:tcPr>
            <w:tcW w:w="2265" w:type="dxa"/>
            <w:shd w:val="clear" w:color="auto" w:fill="auto"/>
            <w:vAlign w:val="center"/>
          </w:tcPr>
          <w:p w:rsidR="00166AE6" w:rsidRPr="004E41E9" w:rsidRDefault="00166AE6" w:rsidP="004F51D7">
            <w:pPr>
              <w:spacing w:line="520" w:lineRule="exact"/>
              <w:jc w:val="center"/>
              <w:rPr>
                <w:rFonts w:ascii="方正书宋_GBK" w:eastAsia="方正书宋_GBK"/>
                <w:b/>
              </w:rPr>
            </w:pPr>
            <w:r w:rsidRPr="004E41E9">
              <w:rPr>
                <w:rFonts w:ascii="方正书宋_GBK" w:eastAsia="方正书宋_GBK" w:hint="eastAsia"/>
                <w:b/>
              </w:rPr>
              <w:t>单位规格</w:t>
            </w:r>
          </w:p>
        </w:tc>
        <w:tc>
          <w:tcPr>
            <w:tcW w:w="2266" w:type="dxa"/>
            <w:shd w:val="clear" w:color="auto" w:fill="auto"/>
            <w:vAlign w:val="center"/>
          </w:tcPr>
          <w:p w:rsidR="00166AE6" w:rsidRPr="004E41E9" w:rsidRDefault="00166AE6" w:rsidP="004F51D7">
            <w:pPr>
              <w:spacing w:line="520" w:lineRule="exact"/>
              <w:jc w:val="center"/>
              <w:rPr>
                <w:rFonts w:ascii="方正书宋_GBK" w:eastAsia="方正书宋_GBK"/>
                <w:b/>
              </w:rPr>
            </w:pPr>
            <w:r w:rsidRPr="004E41E9">
              <w:rPr>
                <w:rFonts w:ascii="方正书宋_GBK" w:eastAsia="方正书宋_GBK" w:hint="eastAsia"/>
                <w:b/>
              </w:rPr>
              <w:t>经费保障形式</w:t>
            </w:r>
          </w:p>
        </w:tc>
      </w:tr>
      <w:tr w:rsidR="00166AE6" w:rsidRPr="00A92715" w:rsidTr="00390DA8">
        <w:trPr>
          <w:trHeight w:val="307"/>
          <w:jc w:val="center"/>
        </w:trPr>
        <w:tc>
          <w:tcPr>
            <w:tcW w:w="2265" w:type="dxa"/>
            <w:shd w:val="clear" w:color="auto" w:fill="auto"/>
            <w:vAlign w:val="center"/>
          </w:tcPr>
          <w:p w:rsidR="00166AE6" w:rsidRPr="00A92715" w:rsidRDefault="00166AE6" w:rsidP="00390DA8">
            <w:pPr>
              <w:spacing w:line="520" w:lineRule="exact"/>
              <w:jc w:val="center"/>
              <w:rPr>
                <w:rFonts w:ascii="方正书宋_GBK" w:eastAsia="方正书宋_GBK"/>
                <w:sz w:val="18"/>
                <w:szCs w:val="18"/>
              </w:rPr>
            </w:pPr>
            <w:r w:rsidRPr="00A92715">
              <w:rPr>
                <w:rFonts w:ascii="方正书宋_GBK" w:eastAsia="方正书宋_GBK" w:hint="eastAsia"/>
                <w:sz w:val="18"/>
                <w:szCs w:val="18"/>
              </w:rPr>
              <w:t>霸州市王庄子乡人民政府</w:t>
            </w:r>
          </w:p>
        </w:tc>
        <w:tc>
          <w:tcPr>
            <w:tcW w:w="2265" w:type="dxa"/>
            <w:shd w:val="clear" w:color="auto" w:fill="auto"/>
            <w:vAlign w:val="center"/>
          </w:tcPr>
          <w:p w:rsidR="00166AE6" w:rsidRPr="00A92715" w:rsidRDefault="00166AE6" w:rsidP="00390DA8">
            <w:pPr>
              <w:spacing w:line="520" w:lineRule="exact"/>
              <w:jc w:val="center"/>
              <w:rPr>
                <w:rFonts w:ascii="方正书宋_GBK" w:eastAsia="方正书宋_GBK"/>
                <w:sz w:val="18"/>
                <w:szCs w:val="18"/>
              </w:rPr>
            </w:pPr>
            <w:r w:rsidRPr="00A92715">
              <w:rPr>
                <w:rFonts w:ascii="方正书宋_GBK" w:eastAsia="方正书宋_GBK" w:hint="eastAsia"/>
                <w:sz w:val="18"/>
                <w:szCs w:val="18"/>
              </w:rPr>
              <w:t>行政</w:t>
            </w:r>
          </w:p>
        </w:tc>
        <w:tc>
          <w:tcPr>
            <w:tcW w:w="2265" w:type="dxa"/>
            <w:shd w:val="clear" w:color="auto" w:fill="auto"/>
            <w:vAlign w:val="center"/>
          </w:tcPr>
          <w:p w:rsidR="00166AE6" w:rsidRPr="00A92715" w:rsidRDefault="00166AE6" w:rsidP="00390DA8">
            <w:pPr>
              <w:spacing w:line="520" w:lineRule="exact"/>
              <w:jc w:val="center"/>
              <w:rPr>
                <w:rFonts w:ascii="方正书宋_GBK" w:eastAsia="方正书宋_GBK"/>
                <w:sz w:val="18"/>
                <w:szCs w:val="18"/>
              </w:rPr>
            </w:pPr>
            <w:r w:rsidRPr="00A92715">
              <w:rPr>
                <w:rFonts w:ascii="方正书宋_GBK" w:eastAsia="方正书宋_GBK" w:hint="eastAsia"/>
                <w:sz w:val="18"/>
                <w:szCs w:val="18"/>
              </w:rPr>
              <w:t>正科级</w:t>
            </w:r>
          </w:p>
        </w:tc>
        <w:tc>
          <w:tcPr>
            <w:tcW w:w="2266" w:type="dxa"/>
            <w:shd w:val="clear" w:color="auto" w:fill="auto"/>
            <w:vAlign w:val="center"/>
          </w:tcPr>
          <w:p w:rsidR="00166AE6" w:rsidRPr="00A92715" w:rsidRDefault="00166AE6" w:rsidP="00390DA8">
            <w:pPr>
              <w:spacing w:line="520" w:lineRule="exact"/>
              <w:jc w:val="center"/>
              <w:rPr>
                <w:rFonts w:ascii="方正书宋_GBK" w:eastAsia="方正书宋_GBK"/>
                <w:sz w:val="18"/>
                <w:szCs w:val="18"/>
              </w:rPr>
            </w:pPr>
            <w:r>
              <w:rPr>
                <w:rFonts w:ascii="方正书宋_GBK" w:eastAsia="方正书宋_GBK" w:hint="eastAsia"/>
                <w:sz w:val="18"/>
                <w:szCs w:val="18"/>
              </w:rPr>
              <w:t>财政拨款</w:t>
            </w:r>
          </w:p>
        </w:tc>
      </w:tr>
    </w:tbl>
    <w:p w:rsidR="00166AE6" w:rsidRPr="00392AE6" w:rsidRDefault="00166AE6" w:rsidP="00392AE6">
      <w:pPr>
        <w:spacing w:line="560" w:lineRule="exact"/>
        <w:ind w:firstLineChars="200" w:firstLine="640"/>
        <w:outlineLvl w:val="0"/>
        <w:rPr>
          <w:rFonts w:eastAsia="方正小标宋_GBK"/>
          <w:sz w:val="32"/>
          <w:szCs w:val="32"/>
        </w:rPr>
      </w:pPr>
      <w:r w:rsidRPr="00392AE6">
        <w:rPr>
          <w:rFonts w:ascii="仿宋" w:eastAsia="仿宋" w:hAnsi="仿宋" w:cs="仿宋" w:hint="eastAsia"/>
          <w:bCs/>
          <w:sz w:val="32"/>
          <w:szCs w:val="32"/>
        </w:rPr>
        <w:t>我单位为1级预算单位，无下属单位，无汇总决算。</w:t>
      </w:r>
    </w:p>
    <w:p w:rsidR="00964408" w:rsidRPr="00405BBB" w:rsidRDefault="00AB2588" w:rsidP="00405BBB">
      <w:pPr>
        <w:spacing w:line="560" w:lineRule="exact"/>
        <w:ind w:firstLineChars="200" w:firstLine="640"/>
        <w:rPr>
          <w:rFonts w:ascii="黑体" w:eastAsia="黑体" w:hAnsi="黑体"/>
          <w:sz w:val="32"/>
          <w:szCs w:val="32"/>
        </w:rPr>
      </w:pPr>
      <w:r w:rsidRPr="00405BBB">
        <w:rPr>
          <w:rFonts w:eastAsia="黑体" w:hint="eastAsia"/>
          <w:sz w:val="32"/>
          <w:szCs w:val="32"/>
        </w:rPr>
        <w:t>二、</w:t>
      </w:r>
      <w:r w:rsidRPr="00405BBB">
        <w:rPr>
          <w:rFonts w:ascii="黑体" w:eastAsia="黑体" w:hAnsi="黑体" w:hint="eastAsia"/>
          <w:sz w:val="32"/>
          <w:szCs w:val="32"/>
        </w:rPr>
        <w:t>部门决算报表</w:t>
      </w:r>
      <w:r w:rsidR="004A03D1">
        <w:rPr>
          <w:rFonts w:ascii="黑体" w:eastAsia="黑体" w:hAnsi="黑体" w:hint="eastAsia"/>
          <w:sz w:val="32"/>
          <w:szCs w:val="32"/>
        </w:rPr>
        <w:t>(见附表)</w:t>
      </w:r>
    </w:p>
    <w:p w:rsidR="00405BBB" w:rsidRPr="00405BBB" w:rsidRDefault="00405BBB" w:rsidP="00405BBB">
      <w:pPr>
        <w:spacing w:line="520" w:lineRule="exact"/>
        <w:ind w:firstLine="641"/>
        <w:rPr>
          <w:rFonts w:ascii="仿宋" w:eastAsia="仿宋" w:hAnsi="仿宋"/>
          <w:sz w:val="32"/>
          <w:szCs w:val="32"/>
        </w:rPr>
      </w:pPr>
      <w:r w:rsidRPr="00405BBB">
        <w:rPr>
          <w:rFonts w:ascii="仿宋" w:eastAsia="仿宋" w:hAnsi="仿宋" w:hint="eastAsia"/>
          <w:sz w:val="32"/>
          <w:szCs w:val="32"/>
        </w:rPr>
        <w:t>（一）收入支出决算总表</w:t>
      </w:r>
    </w:p>
    <w:p w:rsidR="00405BBB" w:rsidRPr="00405BBB" w:rsidRDefault="00405BBB" w:rsidP="00405BBB">
      <w:pPr>
        <w:spacing w:line="520" w:lineRule="exact"/>
        <w:ind w:firstLine="641"/>
        <w:rPr>
          <w:rFonts w:ascii="仿宋" w:eastAsia="仿宋" w:hAnsi="仿宋"/>
          <w:sz w:val="32"/>
          <w:szCs w:val="32"/>
        </w:rPr>
      </w:pPr>
      <w:r w:rsidRPr="00405BBB">
        <w:rPr>
          <w:rFonts w:ascii="仿宋" w:eastAsia="仿宋" w:hAnsi="仿宋" w:hint="eastAsia"/>
          <w:sz w:val="32"/>
          <w:szCs w:val="32"/>
        </w:rPr>
        <w:t>（二）收入决算表</w:t>
      </w:r>
    </w:p>
    <w:p w:rsidR="00405BBB" w:rsidRPr="00405BBB" w:rsidRDefault="00405BBB" w:rsidP="00405BBB">
      <w:pPr>
        <w:spacing w:line="520" w:lineRule="exact"/>
        <w:ind w:firstLine="641"/>
        <w:rPr>
          <w:rFonts w:ascii="仿宋" w:eastAsia="仿宋" w:hAnsi="仿宋"/>
          <w:sz w:val="32"/>
          <w:szCs w:val="32"/>
        </w:rPr>
      </w:pPr>
      <w:r w:rsidRPr="00405BBB">
        <w:rPr>
          <w:rFonts w:ascii="仿宋" w:eastAsia="仿宋" w:hAnsi="仿宋" w:hint="eastAsia"/>
          <w:sz w:val="32"/>
          <w:szCs w:val="32"/>
        </w:rPr>
        <w:t>（三）支出决算表</w:t>
      </w:r>
    </w:p>
    <w:p w:rsidR="00405BBB" w:rsidRPr="00405BBB" w:rsidRDefault="00405BBB" w:rsidP="00405BBB">
      <w:pPr>
        <w:spacing w:line="520" w:lineRule="exact"/>
        <w:ind w:firstLine="641"/>
        <w:rPr>
          <w:rFonts w:ascii="仿宋" w:eastAsia="仿宋" w:hAnsi="仿宋"/>
          <w:sz w:val="32"/>
          <w:szCs w:val="32"/>
        </w:rPr>
      </w:pPr>
      <w:r w:rsidRPr="00405BBB">
        <w:rPr>
          <w:rFonts w:ascii="仿宋" w:eastAsia="仿宋" w:hAnsi="仿宋" w:hint="eastAsia"/>
          <w:sz w:val="32"/>
          <w:szCs w:val="32"/>
        </w:rPr>
        <w:t>（四）财政拨款收入支出决算总表</w:t>
      </w:r>
    </w:p>
    <w:p w:rsidR="00405BBB" w:rsidRPr="00405BBB" w:rsidRDefault="00405BBB" w:rsidP="00405BBB">
      <w:pPr>
        <w:spacing w:line="520" w:lineRule="exact"/>
        <w:ind w:firstLine="641"/>
        <w:rPr>
          <w:rFonts w:ascii="仿宋" w:eastAsia="仿宋" w:hAnsi="仿宋"/>
          <w:sz w:val="32"/>
          <w:szCs w:val="32"/>
        </w:rPr>
      </w:pPr>
      <w:r w:rsidRPr="00405BBB">
        <w:rPr>
          <w:rFonts w:ascii="仿宋" w:eastAsia="仿宋" w:hAnsi="仿宋" w:hint="eastAsia"/>
          <w:sz w:val="32"/>
          <w:szCs w:val="32"/>
        </w:rPr>
        <w:t>（五）一般公共预算财政拨款支出决算表</w:t>
      </w:r>
    </w:p>
    <w:p w:rsidR="00405BBB" w:rsidRPr="00405BBB" w:rsidRDefault="00405BBB" w:rsidP="00405BBB">
      <w:pPr>
        <w:spacing w:line="520" w:lineRule="exact"/>
        <w:ind w:firstLine="641"/>
        <w:rPr>
          <w:rFonts w:ascii="仿宋" w:eastAsia="仿宋" w:hAnsi="仿宋"/>
          <w:sz w:val="32"/>
          <w:szCs w:val="32"/>
        </w:rPr>
      </w:pPr>
      <w:r w:rsidRPr="00405BBB">
        <w:rPr>
          <w:rFonts w:ascii="仿宋" w:eastAsia="仿宋" w:hAnsi="仿宋" w:hint="eastAsia"/>
          <w:sz w:val="32"/>
          <w:szCs w:val="32"/>
        </w:rPr>
        <w:t>（六）一般公共预算财政拨款基本支出决算表</w:t>
      </w:r>
    </w:p>
    <w:p w:rsidR="00405BBB" w:rsidRPr="00405BBB" w:rsidRDefault="00405BBB" w:rsidP="00405BBB">
      <w:pPr>
        <w:spacing w:line="520" w:lineRule="exact"/>
        <w:ind w:firstLine="641"/>
        <w:rPr>
          <w:rFonts w:ascii="仿宋" w:eastAsia="仿宋" w:hAnsi="仿宋"/>
          <w:sz w:val="32"/>
          <w:szCs w:val="32"/>
        </w:rPr>
      </w:pPr>
      <w:r w:rsidRPr="00405BBB">
        <w:rPr>
          <w:rFonts w:ascii="仿宋" w:eastAsia="仿宋" w:hAnsi="仿宋" w:hint="eastAsia"/>
          <w:sz w:val="32"/>
          <w:szCs w:val="32"/>
        </w:rPr>
        <w:t>（七）政府性基金预算财政拨款收入支出决算表</w:t>
      </w:r>
    </w:p>
    <w:p w:rsidR="00405BBB" w:rsidRPr="00405BBB" w:rsidRDefault="00405BBB" w:rsidP="00405BBB">
      <w:pPr>
        <w:spacing w:line="520" w:lineRule="exact"/>
        <w:ind w:firstLine="641"/>
        <w:rPr>
          <w:rFonts w:ascii="仿宋" w:eastAsia="仿宋" w:hAnsi="仿宋"/>
          <w:sz w:val="32"/>
          <w:szCs w:val="32"/>
        </w:rPr>
      </w:pPr>
      <w:r w:rsidRPr="00405BBB">
        <w:rPr>
          <w:rFonts w:ascii="仿宋" w:eastAsia="仿宋" w:hAnsi="仿宋" w:hint="eastAsia"/>
          <w:sz w:val="32"/>
          <w:szCs w:val="32"/>
        </w:rPr>
        <w:t>（八）</w:t>
      </w:r>
      <w:r w:rsidRPr="00405BBB">
        <w:rPr>
          <w:rFonts w:ascii="仿宋" w:eastAsia="仿宋" w:hAnsi="仿宋" w:hint="eastAsia"/>
          <w:sz w:val="32"/>
          <w:szCs w:val="30"/>
        </w:rPr>
        <w:t>国有资本经营预算财政拨款支出决算表</w:t>
      </w:r>
    </w:p>
    <w:p w:rsidR="00405BBB" w:rsidRPr="00405BBB" w:rsidRDefault="00405BBB" w:rsidP="00405BBB">
      <w:pPr>
        <w:spacing w:line="520" w:lineRule="exact"/>
        <w:ind w:firstLine="641"/>
        <w:rPr>
          <w:rFonts w:ascii="仿宋" w:eastAsia="仿宋" w:hAnsi="仿宋"/>
          <w:sz w:val="32"/>
          <w:szCs w:val="32"/>
        </w:rPr>
      </w:pPr>
      <w:r w:rsidRPr="00405BBB">
        <w:rPr>
          <w:rFonts w:ascii="仿宋" w:eastAsia="仿宋" w:hAnsi="仿宋" w:hint="eastAsia"/>
          <w:sz w:val="32"/>
          <w:szCs w:val="32"/>
        </w:rPr>
        <w:t>（九）“三公”经费及相关信息统计表</w:t>
      </w:r>
    </w:p>
    <w:p w:rsidR="00405BBB" w:rsidRPr="00405BBB" w:rsidRDefault="00405BBB" w:rsidP="00405BBB">
      <w:pPr>
        <w:spacing w:line="520" w:lineRule="exact"/>
        <w:ind w:firstLine="641"/>
        <w:rPr>
          <w:rFonts w:ascii="仿宋" w:eastAsia="仿宋" w:hAnsi="仿宋"/>
          <w:sz w:val="32"/>
          <w:szCs w:val="32"/>
        </w:rPr>
      </w:pPr>
      <w:r w:rsidRPr="00405BBB">
        <w:rPr>
          <w:rFonts w:ascii="仿宋" w:eastAsia="仿宋" w:hAnsi="仿宋" w:hint="eastAsia"/>
          <w:sz w:val="32"/>
          <w:szCs w:val="32"/>
        </w:rPr>
        <w:t>（十）政府采购情况表</w:t>
      </w:r>
    </w:p>
    <w:p w:rsidR="00964408" w:rsidRDefault="00AB2588">
      <w:pPr>
        <w:spacing w:line="560" w:lineRule="exact"/>
        <w:ind w:firstLineChars="200" w:firstLine="640"/>
        <w:rPr>
          <w:rFonts w:ascii="黑体" w:eastAsia="黑体" w:hAnsi="黑体"/>
          <w:sz w:val="32"/>
          <w:szCs w:val="32"/>
        </w:rPr>
      </w:pPr>
      <w:r>
        <w:rPr>
          <w:rFonts w:eastAsia="黑体" w:hint="eastAsia"/>
          <w:sz w:val="32"/>
          <w:szCs w:val="32"/>
        </w:rPr>
        <w:lastRenderedPageBreak/>
        <w:t>三</w:t>
      </w:r>
      <w:r>
        <w:rPr>
          <w:rFonts w:eastAsia="黑体"/>
          <w:sz w:val="32"/>
          <w:szCs w:val="32"/>
        </w:rPr>
        <w:t>、</w:t>
      </w:r>
      <w:r>
        <w:rPr>
          <w:rFonts w:ascii="黑体" w:eastAsia="黑体" w:hAnsi="黑体" w:hint="eastAsia"/>
          <w:sz w:val="32"/>
          <w:szCs w:val="32"/>
        </w:rPr>
        <w:t>2017年度部门决算情况说明</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（一）收入支出决算总体情况说明</w:t>
      </w:r>
    </w:p>
    <w:p w:rsidR="00964408" w:rsidRPr="00743A81" w:rsidRDefault="004A03D1">
      <w:pPr>
        <w:snapToGrid w:val="0"/>
        <w:spacing w:line="560" w:lineRule="exact"/>
        <w:ind w:firstLineChars="200" w:firstLine="640"/>
        <w:rPr>
          <w:rFonts w:ascii="仿宋" w:eastAsia="仿宋" w:hAnsi="仿宋"/>
          <w:sz w:val="32"/>
          <w:szCs w:val="32"/>
        </w:rPr>
      </w:pPr>
      <w:r w:rsidRPr="00743A81">
        <w:rPr>
          <w:rFonts w:ascii="仿宋" w:eastAsia="仿宋" w:hAnsi="仿宋" w:hint="eastAsia"/>
          <w:sz w:val="32"/>
          <w:szCs w:val="32"/>
        </w:rPr>
        <w:t>霸州市王庄子乡人民政府</w:t>
      </w:r>
      <w:r w:rsidR="00AB2588" w:rsidRPr="00743A81">
        <w:rPr>
          <w:rFonts w:ascii="仿宋" w:eastAsia="仿宋" w:hAnsi="仿宋"/>
          <w:sz w:val="32"/>
          <w:szCs w:val="32"/>
        </w:rPr>
        <w:t>201</w:t>
      </w:r>
      <w:r w:rsidR="00AB2588" w:rsidRPr="00743A81">
        <w:rPr>
          <w:rFonts w:ascii="仿宋" w:eastAsia="仿宋" w:hAnsi="仿宋" w:hint="eastAsia"/>
          <w:sz w:val="32"/>
          <w:szCs w:val="32"/>
        </w:rPr>
        <w:t>7</w:t>
      </w:r>
      <w:r w:rsidR="00AB2588" w:rsidRPr="00743A81">
        <w:rPr>
          <w:rFonts w:ascii="仿宋" w:eastAsia="仿宋" w:hAnsi="仿宋"/>
          <w:sz w:val="32"/>
          <w:szCs w:val="32"/>
        </w:rPr>
        <w:t>年</w:t>
      </w:r>
      <w:r w:rsidR="00AB2588" w:rsidRPr="00743A81">
        <w:rPr>
          <w:rFonts w:ascii="仿宋" w:eastAsia="仿宋" w:hAnsi="仿宋" w:hint="eastAsia"/>
          <w:sz w:val="32"/>
          <w:szCs w:val="32"/>
        </w:rPr>
        <w:t>度</w:t>
      </w:r>
      <w:r w:rsidR="00AB2588" w:rsidRPr="00743A81">
        <w:rPr>
          <w:rFonts w:ascii="仿宋" w:eastAsia="仿宋" w:hAnsi="仿宋"/>
          <w:sz w:val="32"/>
        </w:rPr>
        <w:t>决算收入总计</w:t>
      </w:r>
      <w:r w:rsidRPr="00743A81">
        <w:rPr>
          <w:rFonts w:ascii="仿宋" w:eastAsia="仿宋" w:hAnsi="仿宋" w:hint="eastAsia"/>
          <w:sz w:val="32"/>
          <w:szCs w:val="32"/>
        </w:rPr>
        <w:t>1367.11</w:t>
      </w:r>
      <w:r w:rsidR="00AB2588" w:rsidRPr="00743A81">
        <w:rPr>
          <w:rFonts w:ascii="仿宋" w:eastAsia="仿宋" w:hAnsi="仿宋"/>
          <w:sz w:val="32"/>
        </w:rPr>
        <w:t>万元，决算支出总计</w:t>
      </w:r>
      <w:r w:rsidR="00743A81" w:rsidRPr="00743A81">
        <w:rPr>
          <w:rFonts w:ascii="仿宋" w:eastAsia="仿宋" w:hAnsi="仿宋" w:hint="eastAsia"/>
          <w:sz w:val="32"/>
          <w:szCs w:val="32"/>
        </w:rPr>
        <w:t>1367.11</w:t>
      </w:r>
      <w:r w:rsidR="00AB2588" w:rsidRPr="00743A81">
        <w:rPr>
          <w:rFonts w:ascii="仿宋" w:eastAsia="仿宋" w:hAnsi="仿宋"/>
          <w:sz w:val="32"/>
        </w:rPr>
        <w:t>万元。与2016年</w:t>
      </w:r>
      <w:r w:rsidR="00AB2588" w:rsidRPr="00743A81">
        <w:rPr>
          <w:rFonts w:ascii="仿宋" w:eastAsia="仿宋" w:hAnsi="仿宋" w:hint="eastAsia"/>
          <w:sz w:val="32"/>
        </w:rPr>
        <w:t>度决算</w:t>
      </w:r>
      <w:r w:rsidR="00AB2588" w:rsidRPr="00743A81">
        <w:rPr>
          <w:rFonts w:ascii="仿宋" w:eastAsia="仿宋" w:hAnsi="仿宋"/>
          <w:sz w:val="32"/>
        </w:rPr>
        <w:t>相比，</w:t>
      </w:r>
      <w:r w:rsidR="00C102EF">
        <w:rPr>
          <w:rFonts w:ascii="仿宋" w:eastAsia="仿宋" w:hAnsi="仿宋"/>
          <w:sz w:val="32"/>
        </w:rPr>
        <w:t>收入支出总体均</w:t>
      </w:r>
      <w:r w:rsidR="00AB2588" w:rsidRPr="00743A81">
        <w:rPr>
          <w:rFonts w:ascii="仿宋" w:eastAsia="仿宋" w:hAnsi="仿宋" w:hint="eastAsia"/>
          <w:sz w:val="32"/>
        </w:rPr>
        <w:t>增加</w:t>
      </w:r>
      <w:r w:rsidR="00743A81" w:rsidRPr="00743A81">
        <w:rPr>
          <w:rFonts w:ascii="仿宋" w:eastAsia="仿宋" w:hAnsi="仿宋" w:hint="eastAsia"/>
          <w:sz w:val="32"/>
        </w:rPr>
        <w:t>251.94</w:t>
      </w:r>
      <w:r w:rsidR="00AB2588" w:rsidRPr="00743A81">
        <w:rPr>
          <w:rFonts w:ascii="仿宋" w:eastAsia="仿宋" w:hAnsi="仿宋"/>
          <w:sz w:val="32"/>
        </w:rPr>
        <w:t>万元，</w:t>
      </w:r>
      <w:r w:rsidR="00C102EF">
        <w:rPr>
          <w:rFonts w:ascii="仿宋" w:eastAsia="仿宋" w:hAnsi="仿宋"/>
          <w:sz w:val="32"/>
        </w:rPr>
        <w:t>收入支出总体均</w:t>
      </w:r>
      <w:r w:rsidR="00AB2588" w:rsidRPr="00743A81">
        <w:rPr>
          <w:rFonts w:ascii="仿宋" w:eastAsia="仿宋" w:hAnsi="仿宋" w:hint="eastAsia"/>
          <w:sz w:val="32"/>
        </w:rPr>
        <w:t>增长</w:t>
      </w:r>
      <w:r w:rsidR="00743A81" w:rsidRPr="00743A81">
        <w:rPr>
          <w:rFonts w:ascii="仿宋" w:eastAsia="仿宋" w:hAnsi="仿宋" w:hint="eastAsia"/>
          <w:sz w:val="32"/>
        </w:rPr>
        <w:t>22.59</w:t>
      </w:r>
      <w:r w:rsidR="00AB2588" w:rsidRPr="00743A81">
        <w:rPr>
          <w:rFonts w:ascii="仿宋" w:eastAsia="仿宋" w:hAnsi="仿宋"/>
          <w:sz w:val="32"/>
        </w:rPr>
        <w:t>%，主要原因</w:t>
      </w:r>
      <w:r w:rsidR="00C102EF">
        <w:rPr>
          <w:rFonts w:ascii="仿宋" w:eastAsia="仿宋" w:hAnsi="仿宋"/>
          <w:sz w:val="32"/>
        </w:rPr>
        <w:t>均</w:t>
      </w:r>
      <w:r w:rsidR="00AB2588" w:rsidRPr="00743A81">
        <w:rPr>
          <w:rFonts w:ascii="仿宋" w:eastAsia="仿宋" w:hAnsi="仿宋"/>
          <w:sz w:val="32"/>
        </w:rPr>
        <w:t>是</w:t>
      </w:r>
      <w:r w:rsidR="00F2247C">
        <w:rPr>
          <w:rFonts w:ascii="仿宋" w:eastAsia="仿宋" w:hAnsi="仿宋" w:hint="eastAsia"/>
          <w:sz w:val="32"/>
        </w:rPr>
        <w:t>人员工资福利增长、</w:t>
      </w:r>
      <w:r w:rsidR="000F6497">
        <w:rPr>
          <w:rFonts w:ascii="仿宋" w:eastAsia="仿宋" w:hAnsi="仿宋" w:hint="eastAsia"/>
          <w:sz w:val="32"/>
          <w:szCs w:val="32"/>
        </w:rPr>
        <w:t>转移支付及其他收支</w:t>
      </w:r>
      <w:r w:rsidR="00743A81" w:rsidRPr="00743A81">
        <w:rPr>
          <w:rFonts w:ascii="仿宋" w:eastAsia="仿宋" w:hAnsi="仿宋" w:hint="eastAsia"/>
          <w:sz w:val="32"/>
          <w:szCs w:val="32"/>
        </w:rPr>
        <w:t>增加,如革命老区项目</w:t>
      </w:r>
      <w:r w:rsidR="000F6497">
        <w:rPr>
          <w:rFonts w:ascii="仿宋" w:eastAsia="仿宋" w:hAnsi="仿宋" w:hint="eastAsia"/>
          <w:sz w:val="32"/>
          <w:szCs w:val="32"/>
        </w:rPr>
        <w:t>、信访</w:t>
      </w:r>
      <w:proofErr w:type="gramStart"/>
      <w:r w:rsidR="000F6497">
        <w:rPr>
          <w:rFonts w:ascii="仿宋" w:eastAsia="仿宋" w:hAnsi="仿宋" w:hint="eastAsia"/>
          <w:sz w:val="32"/>
          <w:szCs w:val="32"/>
        </w:rPr>
        <w:t>维稳资金</w:t>
      </w:r>
      <w:proofErr w:type="gramEnd"/>
      <w:r w:rsidR="00743A81" w:rsidRPr="00743A81">
        <w:rPr>
          <w:rFonts w:ascii="仿宋" w:eastAsia="仿宋" w:hAnsi="仿宋" w:hint="eastAsia"/>
          <w:sz w:val="32"/>
          <w:szCs w:val="32"/>
        </w:rPr>
        <w:t>等</w:t>
      </w:r>
      <w:r w:rsidR="00AB2588" w:rsidRPr="00743A81">
        <w:rPr>
          <w:rFonts w:ascii="仿宋" w:eastAsia="仿宋" w:hAnsi="仿宋"/>
          <w:sz w:val="32"/>
        </w:rPr>
        <w:t>。</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（二）收入决算情况说明</w:t>
      </w:r>
    </w:p>
    <w:p w:rsidR="00964408" w:rsidRPr="00D42DCA" w:rsidRDefault="00743A81">
      <w:pPr>
        <w:widowControl/>
        <w:spacing w:line="560" w:lineRule="exact"/>
        <w:ind w:firstLineChars="200" w:firstLine="640"/>
        <w:rPr>
          <w:rFonts w:ascii="仿宋" w:eastAsia="仿宋" w:hAnsi="仿宋"/>
          <w:sz w:val="32"/>
          <w:szCs w:val="32"/>
        </w:rPr>
      </w:pPr>
      <w:r w:rsidRPr="00D42DCA">
        <w:rPr>
          <w:rFonts w:ascii="仿宋" w:eastAsia="仿宋" w:hAnsi="仿宋" w:hint="eastAsia"/>
          <w:sz w:val="32"/>
          <w:szCs w:val="32"/>
        </w:rPr>
        <w:t>霸州市王庄子乡人民政府</w:t>
      </w:r>
      <w:r w:rsidR="00AB2588" w:rsidRPr="00D42DCA">
        <w:rPr>
          <w:rFonts w:ascii="仿宋" w:eastAsia="仿宋" w:hAnsi="仿宋"/>
          <w:sz w:val="32"/>
          <w:szCs w:val="32"/>
        </w:rPr>
        <w:t>201</w:t>
      </w:r>
      <w:r w:rsidR="00AB2588" w:rsidRPr="00D42DCA">
        <w:rPr>
          <w:rFonts w:ascii="仿宋" w:eastAsia="仿宋" w:hAnsi="仿宋" w:hint="eastAsia"/>
          <w:sz w:val="32"/>
          <w:szCs w:val="32"/>
        </w:rPr>
        <w:t>7</w:t>
      </w:r>
      <w:r w:rsidR="00AB2588" w:rsidRPr="00D42DCA">
        <w:rPr>
          <w:rFonts w:ascii="仿宋" w:eastAsia="仿宋" w:hAnsi="仿宋"/>
          <w:sz w:val="32"/>
          <w:szCs w:val="32"/>
        </w:rPr>
        <w:t>年</w:t>
      </w:r>
      <w:r w:rsidR="00AB2588" w:rsidRPr="00D42DCA">
        <w:rPr>
          <w:rFonts w:ascii="仿宋" w:eastAsia="仿宋" w:hAnsi="仿宋" w:hint="eastAsia"/>
          <w:sz w:val="32"/>
          <w:szCs w:val="32"/>
        </w:rPr>
        <w:t>度</w:t>
      </w:r>
      <w:r w:rsidR="00AB2588" w:rsidRPr="00D42DCA">
        <w:rPr>
          <w:rFonts w:ascii="仿宋" w:eastAsia="仿宋" w:hAnsi="仿宋"/>
          <w:sz w:val="32"/>
          <w:szCs w:val="32"/>
        </w:rPr>
        <w:t>收入</w:t>
      </w:r>
      <w:r w:rsidR="00AB2588" w:rsidRPr="00D42DCA">
        <w:rPr>
          <w:rFonts w:ascii="仿宋" w:eastAsia="仿宋" w:hAnsi="仿宋" w:hint="eastAsia"/>
          <w:sz w:val="32"/>
          <w:szCs w:val="32"/>
        </w:rPr>
        <w:t>合计</w:t>
      </w:r>
      <w:r w:rsidRPr="00D42DCA">
        <w:rPr>
          <w:rFonts w:ascii="仿宋" w:eastAsia="仿宋" w:hAnsi="仿宋" w:hint="eastAsia"/>
          <w:sz w:val="32"/>
          <w:szCs w:val="32"/>
        </w:rPr>
        <w:t>1367.11</w:t>
      </w:r>
      <w:r w:rsidR="00AB2588" w:rsidRPr="00D42DCA">
        <w:rPr>
          <w:rFonts w:ascii="仿宋" w:eastAsia="仿宋" w:hAnsi="仿宋"/>
          <w:sz w:val="32"/>
          <w:szCs w:val="32"/>
        </w:rPr>
        <w:t>万元，其中</w:t>
      </w:r>
      <w:r w:rsidR="00AB2588" w:rsidRPr="00D42DCA">
        <w:rPr>
          <w:rFonts w:ascii="仿宋" w:eastAsia="仿宋" w:hAnsi="仿宋" w:hint="eastAsia"/>
          <w:sz w:val="32"/>
          <w:szCs w:val="32"/>
        </w:rPr>
        <w:t>财政拨款收入</w:t>
      </w:r>
      <w:r w:rsidRPr="00D42DCA">
        <w:rPr>
          <w:rFonts w:ascii="仿宋" w:eastAsia="仿宋" w:hAnsi="仿宋" w:hint="eastAsia"/>
          <w:sz w:val="32"/>
          <w:szCs w:val="32"/>
        </w:rPr>
        <w:t>1327.28</w:t>
      </w:r>
      <w:r w:rsidR="00AB2588" w:rsidRPr="00D42DCA">
        <w:rPr>
          <w:rFonts w:ascii="仿宋" w:eastAsia="仿宋" w:hAnsi="仿宋"/>
          <w:sz w:val="32"/>
          <w:szCs w:val="32"/>
        </w:rPr>
        <w:t>万元</w:t>
      </w:r>
      <w:r w:rsidR="00AB2588" w:rsidRPr="00D42DCA">
        <w:rPr>
          <w:rFonts w:ascii="仿宋" w:eastAsia="仿宋" w:hAnsi="仿宋" w:hint="eastAsia"/>
          <w:sz w:val="32"/>
          <w:szCs w:val="32"/>
        </w:rPr>
        <w:t>，占比</w:t>
      </w:r>
      <w:r w:rsidR="00D42DCA" w:rsidRPr="00D42DCA">
        <w:rPr>
          <w:rFonts w:ascii="仿宋" w:eastAsia="仿宋" w:hAnsi="仿宋" w:hint="eastAsia"/>
          <w:sz w:val="32"/>
          <w:szCs w:val="32"/>
        </w:rPr>
        <w:t>97.09</w:t>
      </w:r>
      <w:r w:rsidR="00AB2588" w:rsidRPr="00D42DCA">
        <w:rPr>
          <w:rFonts w:ascii="仿宋" w:eastAsia="仿宋" w:hAnsi="仿宋" w:hint="eastAsia"/>
          <w:sz w:val="32"/>
          <w:szCs w:val="32"/>
        </w:rPr>
        <w:t>%；事业收入</w:t>
      </w:r>
      <w:r w:rsidRPr="00D42DCA">
        <w:rPr>
          <w:rFonts w:ascii="仿宋" w:eastAsia="仿宋" w:hAnsi="仿宋" w:hint="eastAsia"/>
          <w:sz w:val="32"/>
          <w:szCs w:val="32"/>
        </w:rPr>
        <w:t>0</w:t>
      </w:r>
      <w:r w:rsidR="00AB2588" w:rsidRPr="00D42DCA">
        <w:rPr>
          <w:rFonts w:ascii="仿宋" w:eastAsia="仿宋" w:hAnsi="仿宋" w:hint="eastAsia"/>
          <w:sz w:val="32"/>
          <w:szCs w:val="32"/>
        </w:rPr>
        <w:t>万元，占比</w:t>
      </w:r>
      <w:r w:rsidRPr="00D42DCA">
        <w:rPr>
          <w:rFonts w:ascii="仿宋" w:eastAsia="仿宋" w:hAnsi="仿宋" w:hint="eastAsia"/>
          <w:sz w:val="32"/>
          <w:szCs w:val="32"/>
        </w:rPr>
        <w:t>0</w:t>
      </w:r>
      <w:r w:rsidR="00AB2588" w:rsidRPr="00D42DCA">
        <w:rPr>
          <w:rFonts w:ascii="仿宋" w:eastAsia="仿宋" w:hAnsi="仿宋" w:hint="eastAsia"/>
          <w:sz w:val="32"/>
          <w:szCs w:val="32"/>
        </w:rPr>
        <w:t>%；其他收入</w:t>
      </w:r>
      <w:r w:rsidRPr="00D42DCA">
        <w:rPr>
          <w:rFonts w:ascii="仿宋" w:eastAsia="仿宋" w:hAnsi="仿宋" w:hint="eastAsia"/>
          <w:sz w:val="32"/>
          <w:szCs w:val="32"/>
        </w:rPr>
        <w:t>39.82</w:t>
      </w:r>
      <w:r w:rsidR="00AB2588" w:rsidRPr="00D42DCA">
        <w:rPr>
          <w:rFonts w:ascii="仿宋" w:eastAsia="仿宋" w:hAnsi="仿宋" w:hint="eastAsia"/>
          <w:sz w:val="32"/>
          <w:szCs w:val="32"/>
        </w:rPr>
        <w:t>万元，占比</w:t>
      </w:r>
      <w:r w:rsidR="00D42DCA" w:rsidRPr="00D42DCA">
        <w:rPr>
          <w:rFonts w:ascii="仿宋" w:eastAsia="仿宋" w:hAnsi="仿宋" w:hint="eastAsia"/>
          <w:sz w:val="32"/>
          <w:szCs w:val="32"/>
        </w:rPr>
        <w:t>2.91</w:t>
      </w:r>
      <w:r w:rsidR="00AB2588" w:rsidRPr="00D42DCA">
        <w:rPr>
          <w:rFonts w:ascii="仿宋" w:eastAsia="仿宋" w:hAnsi="仿宋" w:hint="eastAsia"/>
          <w:sz w:val="32"/>
          <w:szCs w:val="32"/>
        </w:rPr>
        <w:t>%。</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（三）支出决算情况说明</w:t>
      </w:r>
    </w:p>
    <w:p w:rsidR="00964408" w:rsidRPr="000F6497" w:rsidRDefault="000F6497">
      <w:pPr>
        <w:widowControl/>
        <w:spacing w:line="560" w:lineRule="exact"/>
        <w:ind w:firstLineChars="200" w:firstLine="640"/>
        <w:rPr>
          <w:rFonts w:ascii="仿宋" w:eastAsia="仿宋" w:hAnsi="仿宋"/>
          <w:sz w:val="32"/>
          <w:szCs w:val="32"/>
        </w:rPr>
      </w:pPr>
      <w:r w:rsidRPr="000F6497">
        <w:rPr>
          <w:rFonts w:ascii="仿宋" w:eastAsia="仿宋" w:hAnsi="仿宋" w:hint="eastAsia"/>
          <w:sz w:val="32"/>
          <w:szCs w:val="32"/>
        </w:rPr>
        <w:t>霸州市王庄子乡人民政府</w:t>
      </w:r>
      <w:r w:rsidR="00AB2588" w:rsidRPr="000F6497">
        <w:rPr>
          <w:rFonts w:ascii="仿宋" w:eastAsia="仿宋" w:hAnsi="仿宋"/>
          <w:sz w:val="32"/>
          <w:szCs w:val="32"/>
        </w:rPr>
        <w:t>201</w:t>
      </w:r>
      <w:r w:rsidR="00AB2588" w:rsidRPr="000F6497">
        <w:rPr>
          <w:rFonts w:ascii="仿宋" w:eastAsia="仿宋" w:hAnsi="仿宋" w:hint="eastAsia"/>
          <w:sz w:val="32"/>
          <w:szCs w:val="32"/>
        </w:rPr>
        <w:t>7</w:t>
      </w:r>
      <w:r w:rsidR="00AB2588" w:rsidRPr="000F6497">
        <w:rPr>
          <w:rFonts w:ascii="仿宋" w:eastAsia="仿宋" w:hAnsi="仿宋"/>
          <w:sz w:val="32"/>
          <w:szCs w:val="32"/>
        </w:rPr>
        <w:t>年部门</w:t>
      </w:r>
      <w:r w:rsidR="00AB2588" w:rsidRPr="000F6497">
        <w:rPr>
          <w:rFonts w:ascii="仿宋" w:eastAsia="仿宋" w:hAnsi="仿宋" w:hint="eastAsia"/>
          <w:sz w:val="32"/>
          <w:szCs w:val="32"/>
        </w:rPr>
        <w:t>决</w:t>
      </w:r>
      <w:r w:rsidR="00AB2588" w:rsidRPr="000F6497">
        <w:rPr>
          <w:rFonts w:ascii="仿宋" w:eastAsia="仿宋" w:hAnsi="仿宋"/>
          <w:sz w:val="32"/>
          <w:szCs w:val="32"/>
        </w:rPr>
        <w:t>算支出为</w:t>
      </w:r>
      <w:r w:rsidRPr="000F6497">
        <w:rPr>
          <w:rFonts w:ascii="仿宋" w:eastAsia="仿宋" w:hAnsi="仿宋" w:hint="eastAsia"/>
          <w:sz w:val="32"/>
          <w:szCs w:val="32"/>
        </w:rPr>
        <w:t>1333.87</w:t>
      </w:r>
      <w:r w:rsidR="00AB2588" w:rsidRPr="000F6497">
        <w:rPr>
          <w:rFonts w:ascii="仿宋" w:eastAsia="仿宋" w:hAnsi="仿宋"/>
          <w:sz w:val="32"/>
          <w:szCs w:val="32"/>
        </w:rPr>
        <w:t>万元，其中：基本支出</w:t>
      </w:r>
      <w:r w:rsidRPr="000F6497">
        <w:rPr>
          <w:rFonts w:ascii="仿宋" w:eastAsia="仿宋" w:hAnsi="仿宋" w:hint="eastAsia"/>
          <w:sz w:val="32"/>
          <w:szCs w:val="32"/>
        </w:rPr>
        <w:t>901.21</w:t>
      </w:r>
      <w:r w:rsidR="00AB2588" w:rsidRPr="000F6497">
        <w:rPr>
          <w:rFonts w:ascii="仿宋" w:eastAsia="仿宋" w:hAnsi="仿宋"/>
          <w:sz w:val="32"/>
          <w:szCs w:val="32"/>
        </w:rPr>
        <w:t>万元，</w:t>
      </w:r>
      <w:r w:rsidR="00AB2588" w:rsidRPr="000F6497">
        <w:rPr>
          <w:rFonts w:ascii="仿宋" w:eastAsia="仿宋" w:hAnsi="仿宋" w:hint="eastAsia"/>
          <w:sz w:val="32"/>
          <w:szCs w:val="32"/>
        </w:rPr>
        <w:t>占比</w:t>
      </w:r>
      <w:r w:rsidRPr="000F6497">
        <w:rPr>
          <w:rFonts w:ascii="仿宋" w:eastAsia="仿宋" w:hAnsi="仿宋" w:hint="eastAsia"/>
          <w:sz w:val="32"/>
          <w:szCs w:val="32"/>
        </w:rPr>
        <w:t>67.56</w:t>
      </w:r>
      <w:r w:rsidR="00AB2588" w:rsidRPr="000F6497">
        <w:rPr>
          <w:rFonts w:ascii="仿宋" w:eastAsia="仿宋" w:hAnsi="仿宋" w:hint="eastAsia"/>
          <w:sz w:val="32"/>
          <w:szCs w:val="32"/>
        </w:rPr>
        <w:t>%，</w:t>
      </w:r>
      <w:r w:rsidR="00AB2588" w:rsidRPr="000F6497">
        <w:rPr>
          <w:rFonts w:ascii="仿宋" w:eastAsia="仿宋" w:hAnsi="仿宋"/>
          <w:sz w:val="32"/>
          <w:szCs w:val="32"/>
        </w:rPr>
        <w:t>包含人员经费支出</w:t>
      </w:r>
      <w:r w:rsidRPr="000F6497">
        <w:rPr>
          <w:rFonts w:ascii="仿宋" w:eastAsia="仿宋" w:hAnsi="仿宋" w:hint="eastAsia"/>
          <w:sz w:val="32"/>
          <w:szCs w:val="32"/>
        </w:rPr>
        <w:t>791.71</w:t>
      </w:r>
      <w:r w:rsidR="00AB2588" w:rsidRPr="000F6497">
        <w:rPr>
          <w:rFonts w:ascii="仿宋" w:eastAsia="仿宋" w:hAnsi="仿宋"/>
          <w:sz w:val="32"/>
          <w:szCs w:val="32"/>
        </w:rPr>
        <w:t>万元和日常公用经费支出</w:t>
      </w:r>
      <w:r w:rsidRPr="000F6497">
        <w:rPr>
          <w:rFonts w:ascii="仿宋" w:eastAsia="仿宋" w:hAnsi="仿宋" w:hint="eastAsia"/>
          <w:sz w:val="32"/>
          <w:szCs w:val="32"/>
        </w:rPr>
        <w:t>109.5</w:t>
      </w:r>
      <w:r w:rsidR="00AB2588" w:rsidRPr="000F6497">
        <w:rPr>
          <w:rFonts w:ascii="仿宋" w:eastAsia="仿宋" w:hAnsi="仿宋"/>
          <w:sz w:val="32"/>
          <w:szCs w:val="32"/>
        </w:rPr>
        <w:t>万元；项目支出</w:t>
      </w:r>
      <w:r w:rsidRPr="000F6497">
        <w:rPr>
          <w:rFonts w:ascii="仿宋" w:eastAsia="仿宋" w:hAnsi="仿宋" w:hint="eastAsia"/>
          <w:sz w:val="32"/>
          <w:szCs w:val="32"/>
        </w:rPr>
        <w:t>432.67</w:t>
      </w:r>
      <w:r w:rsidR="00AB2588" w:rsidRPr="000F6497">
        <w:rPr>
          <w:rFonts w:ascii="仿宋" w:eastAsia="仿宋" w:hAnsi="仿宋"/>
          <w:sz w:val="32"/>
          <w:szCs w:val="32"/>
        </w:rPr>
        <w:t>万元</w:t>
      </w:r>
      <w:r w:rsidR="00AB2588" w:rsidRPr="000F6497">
        <w:rPr>
          <w:rFonts w:ascii="仿宋" w:eastAsia="仿宋" w:hAnsi="仿宋" w:hint="eastAsia"/>
          <w:sz w:val="32"/>
          <w:szCs w:val="32"/>
        </w:rPr>
        <w:t>，占比</w:t>
      </w:r>
      <w:r w:rsidRPr="000F6497">
        <w:rPr>
          <w:rFonts w:ascii="仿宋" w:eastAsia="仿宋" w:hAnsi="仿宋" w:hint="eastAsia"/>
          <w:sz w:val="32"/>
          <w:szCs w:val="32"/>
        </w:rPr>
        <w:t>32.44</w:t>
      </w:r>
      <w:r w:rsidR="00AB2588" w:rsidRPr="000F6497">
        <w:rPr>
          <w:rFonts w:ascii="仿宋" w:eastAsia="仿宋" w:hAnsi="仿宋" w:hint="eastAsia"/>
          <w:sz w:val="32"/>
          <w:szCs w:val="32"/>
        </w:rPr>
        <w:t>%</w:t>
      </w:r>
      <w:r w:rsidR="00AB2588" w:rsidRPr="000F6497">
        <w:rPr>
          <w:rFonts w:ascii="仿宋" w:eastAsia="仿宋" w:hAnsi="仿宋"/>
          <w:sz w:val="32"/>
          <w:szCs w:val="32"/>
        </w:rPr>
        <w:t>。</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（四）财政拨款收入支出决算总体情况说明</w:t>
      </w:r>
    </w:p>
    <w:p w:rsidR="00DB2D02" w:rsidRDefault="00DB2D02" w:rsidP="00DB2D02">
      <w:pPr>
        <w:widowControl/>
        <w:spacing w:line="560" w:lineRule="exact"/>
        <w:ind w:firstLineChars="200" w:firstLine="640"/>
        <w:rPr>
          <w:rFonts w:ascii="仿宋" w:eastAsia="仿宋" w:hAnsi="仿宋"/>
          <w:sz w:val="32"/>
          <w:szCs w:val="32"/>
        </w:rPr>
      </w:pPr>
      <w:r w:rsidRPr="00DB2D02">
        <w:rPr>
          <w:rFonts w:ascii="仿宋" w:eastAsia="仿宋" w:hAnsi="仿宋" w:hint="eastAsia"/>
          <w:sz w:val="32"/>
          <w:szCs w:val="32"/>
        </w:rPr>
        <w:t>部门</w:t>
      </w:r>
      <w:r>
        <w:rPr>
          <w:rFonts w:ascii="仿宋" w:eastAsia="仿宋" w:hAnsi="仿宋" w:hint="eastAsia"/>
          <w:sz w:val="32"/>
          <w:szCs w:val="32"/>
        </w:rPr>
        <w:t xml:space="preserve"> 2017</w:t>
      </w:r>
      <w:r w:rsidRPr="00DB2D02">
        <w:rPr>
          <w:rFonts w:ascii="仿宋" w:eastAsia="仿宋" w:hAnsi="仿宋" w:hint="eastAsia"/>
          <w:sz w:val="32"/>
          <w:szCs w:val="32"/>
        </w:rPr>
        <w:t xml:space="preserve"> 年度财政拨款收入决算总计</w:t>
      </w:r>
      <w:r>
        <w:rPr>
          <w:rFonts w:ascii="仿宋" w:eastAsia="仿宋" w:hAnsi="仿宋" w:hint="eastAsia"/>
          <w:sz w:val="32"/>
          <w:szCs w:val="32"/>
        </w:rPr>
        <w:t>1327.28</w:t>
      </w:r>
      <w:r w:rsidRPr="00DB2D02">
        <w:rPr>
          <w:rFonts w:ascii="仿宋" w:eastAsia="仿宋" w:hAnsi="仿宋" w:hint="eastAsia"/>
          <w:sz w:val="32"/>
          <w:szCs w:val="32"/>
        </w:rPr>
        <w:t>万元，财政拨款决算支出总计</w:t>
      </w:r>
      <w:r>
        <w:rPr>
          <w:rFonts w:ascii="仿宋" w:eastAsia="仿宋" w:hAnsi="仿宋" w:hint="eastAsia"/>
          <w:sz w:val="32"/>
          <w:szCs w:val="32"/>
        </w:rPr>
        <w:t>1327.28</w:t>
      </w:r>
      <w:r w:rsidRPr="00DB2D02">
        <w:rPr>
          <w:rFonts w:ascii="仿宋" w:eastAsia="仿宋" w:hAnsi="仿宋" w:hint="eastAsia"/>
          <w:sz w:val="32"/>
          <w:szCs w:val="32"/>
        </w:rPr>
        <w:t>万元。与</w:t>
      </w:r>
      <w:r>
        <w:rPr>
          <w:rFonts w:ascii="仿宋" w:eastAsia="仿宋" w:hAnsi="仿宋" w:hint="eastAsia"/>
          <w:sz w:val="32"/>
          <w:szCs w:val="32"/>
        </w:rPr>
        <w:t xml:space="preserve"> 2016</w:t>
      </w:r>
      <w:r w:rsidRPr="00DB2D02">
        <w:rPr>
          <w:rFonts w:ascii="仿宋" w:eastAsia="仿宋" w:hAnsi="仿宋" w:hint="eastAsia"/>
          <w:sz w:val="32"/>
          <w:szCs w:val="32"/>
        </w:rPr>
        <w:t xml:space="preserve"> 年相比，财政拨款决算收支总计分别增加 </w:t>
      </w:r>
      <w:r>
        <w:rPr>
          <w:rFonts w:ascii="仿宋" w:eastAsia="仿宋" w:hAnsi="仿宋" w:hint="eastAsia"/>
          <w:sz w:val="32"/>
          <w:szCs w:val="32"/>
        </w:rPr>
        <w:t>212.11</w:t>
      </w:r>
      <w:r w:rsidRPr="00DB2D02">
        <w:rPr>
          <w:rFonts w:ascii="仿宋" w:eastAsia="仿宋" w:hAnsi="仿宋" w:hint="eastAsia"/>
          <w:sz w:val="32"/>
          <w:szCs w:val="32"/>
        </w:rPr>
        <w:t xml:space="preserve">万元，增长 </w:t>
      </w:r>
      <w:r>
        <w:rPr>
          <w:rFonts w:ascii="仿宋" w:eastAsia="仿宋" w:hAnsi="仿宋" w:hint="eastAsia"/>
          <w:sz w:val="32"/>
          <w:szCs w:val="32"/>
        </w:rPr>
        <w:t>19.02</w:t>
      </w:r>
      <w:r w:rsidRPr="00DB2D02">
        <w:rPr>
          <w:rFonts w:ascii="仿宋" w:eastAsia="仿宋" w:hAnsi="仿宋" w:hint="eastAsia"/>
          <w:sz w:val="32"/>
          <w:szCs w:val="32"/>
        </w:rPr>
        <w:t>%</w:t>
      </w:r>
      <w:r>
        <w:rPr>
          <w:rFonts w:ascii="仿宋" w:eastAsia="仿宋" w:hAnsi="仿宋" w:hint="eastAsia"/>
          <w:sz w:val="32"/>
          <w:szCs w:val="32"/>
        </w:rPr>
        <w:t>，</w:t>
      </w:r>
      <w:r w:rsidRPr="00743A81">
        <w:rPr>
          <w:rFonts w:ascii="仿宋" w:eastAsia="仿宋" w:hAnsi="仿宋"/>
          <w:sz w:val="32"/>
        </w:rPr>
        <w:t>主要原因是</w:t>
      </w:r>
      <w:r w:rsidR="00F2247C">
        <w:rPr>
          <w:rFonts w:ascii="仿宋" w:eastAsia="仿宋" w:hAnsi="仿宋" w:hint="eastAsia"/>
          <w:sz w:val="32"/>
        </w:rPr>
        <w:t>人员工资福利增长、</w:t>
      </w:r>
      <w:r>
        <w:rPr>
          <w:rFonts w:ascii="仿宋" w:eastAsia="仿宋" w:hAnsi="仿宋" w:hint="eastAsia"/>
          <w:sz w:val="32"/>
          <w:szCs w:val="32"/>
        </w:rPr>
        <w:t>转移支付收支</w:t>
      </w:r>
      <w:r w:rsidRPr="00743A81">
        <w:rPr>
          <w:rFonts w:ascii="仿宋" w:eastAsia="仿宋" w:hAnsi="仿宋" w:hint="eastAsia"/>
          <w:sz w:val="32"/>
          <w:szCs w:val="32"/>
        </w:rPr>
        <w:t>增加,如革命老区项目</w:t>
      </w:r>
      <w:r>
        <w:rPr>
          <w:rFonts w:ascii="仿宋" w:eastAsia="仿宋" w:hAnsi="仿宋" w:hint="eastAsia"/>
          <w:sz w:val="32"/>
          <w:szCs w:val="32"/>
        </w:rPr>
        <w:t>等。</w:t>
      </w:r>
      <w:r w:rsidRPr="00DB2D02">
        <w:rPr>
          <w:rFonts w:ascii="仿宋" w:eastAsia="仿宋" w:hAnsi="仿宋" w:hint="eastAsia"/>
          <w:sz w:val="32"/>
          <w:szCs w:val="32"/>
        </w:rPr>
        <w:t xml:space="preserve">决算收入总计中，年初结转和结余 </w:t>
      </w:r>
      <w:r>
        <w:rPr>
          <w:rFonts w:ascii="仿宋" w:eastAsia="仿宋" w:hAnsi="仿宋" w:hint="eastAsia"/>
          <w:sz w:val="32"/>
          <w:szCs w:val="32"/>
        </w:rPr>
        <w:t>0</w:t>
      </w:r>
      <w:r w:rsidRPr="00DB2D02">
        <w:rPr>
          <w:rFonts w:ascii="仿宋" w:eastAsia="仿宋" w:hAnsi="仿宋" w:hint="eastAsia"/>
          <w:sz w:val="32"/>
          <w:szCs w:val="32"/>
        </w:rPr>
        <w:t xml:space="preserve">万元；决算支出总计中，年末结转和结余 </w:t>
      </w:r>
      <w:r>
        <w:rPr>
          <w:rFonts w:ascii="仿宋" w:eastAsia="仿宋" w:hAnsi="仿宋" w:hint="eastAsia"/>
          <w:sz w:val="32"/>
          <w:szCs w:val="32"/>
        </w:rPr>
        <w:t>33.23</w:t>
      </w:r>
      <w:r w:rsidRPr="00DB2D02">
        <w:rPr>
          <w:rFonts w:ascii="仿宋" w:eastAsia="仿宋" w:hAnsi="仿宋" w:hint="eastAsia"/>
          <w:sz w:val="32"/>
          <w:szCs w:val="32"/>
        </w:rPr>
        <w:t>万元。</w:t>
      </w:r>
    </w:p>
    <w:p w:rsidR="00F2247C" w:rsidRDefault="00F2247C" w:rsidP="00DB2D02">
      <w:pPr>
        <w:widowControl/>
        <w:spacing w:line="560" w:lineRule="exact"/>
        <w:ind w:firstLineChars="200" w:firstLine="640"/>
        <w:rPr>
          <w:rFonts w:ascii="仿宋" w:eastAsia="仿宋" w:hAnsi="仿宋"/>
          <w:sz w:val="32"/>
          <w:szCs w:val="32"/>
        </w:rPr>
      </w:pPr>
    </w:p>
    <w:p w:rsidR="00964408" w:rsidRDefault="00AB2588" w:rsidP="00DB2D02">
      <w:pPr>
        <w:widowControl/>
        <w:spacing w:line="560" w:lineRule="exact"/>
        <w:ind w:firstLineChars="200" w:firstLine="643"/>
        <w:rPr>
          <w:rFonts w:ascii="仿宋" w:eastAsia="仿宋" w:hAnsi="仿宋" w:cs="仿宋"/>
          <w:b/>
          <w:bCs/>
          <w:color w:val="FF0000"/>
          <w:sz w:val="32"/>
          <w:szCs w:val="32"/>
        </w:rPr>
      </w:pPr>
      <w:r>
        <w:rPr>
          <w:rFonts w:ascii="仿宋" w:eastAsia="仿宋" w:hAnsi="仿宋" w:cs="仿宋" w:hint="eastAsia"/>
          <w:b/>
          <w:bCs/>
          <w:sz w:val="32"/>
        </w:rPr>
        <w:lastRenderedPageBreak/>
        <w:t>1、财政拨款收支与2016年度决算对比情况</w:t>
      </w:r>
    </w:p>
    <w:p w:rsidR="00964408" w:rsidRPr="00D61516" w:rsidRDefault="00DB2D02">
      <w:pPr>
        <w:snapToGrid w:val="0"/>
        <w:spacing w:line="560" w:lineRule="exact"/>
        <w:ind w:firstLineChars="200" w:firstLine="640"/>
        <w:rPr>
          <w:rFonts w:ascii="仿宋" w:eastAsia="仿宋" w:hAnsi="仿宋" w:cs="仿宋"/>
          <w:sz w:val="32"/>
        </w:rPr>
      </w:pPr>
      <w:r w:rsidRPr="00D61516">
        <w:rPr>
          <w:rFonts w:ascii="仿宋" w:eastAsia="仿宋" w:hAnsi="仿宋" w:cs="仿宋" w:hint="eastAsia"/>
          <w:sz w:val="32"/>
          <w:szCs w:val="32"/>
        </w:rPr>
        <w:t>霸州市王庄子乡人民政府</w:t>
      </w:r>
      <w:r w:rsidR="00AB2588" w:rsidRPr="00D61516">
        <w:rPr>
          <w:rFonts w:ascii="仿宋" w:eastAsia="仿宋" w:hAnsi="仿宋" w:cs="仿宋" w:hint="eastAsia"/>
          <w:sz w:val="32"/>
          <w:szCs w:val="32"/>
        </w:rPr>
        <w:t>2017年财政拨款收入决算总计</w:t>
      </w:r>
      <w:r w:rsidRPr="00D61516">
        <w:rPr>
          <w:rFonts w:ascii="仿宋" w:eastAsia="仿宋" w:hAnsi="仿宋" w:cs="仿宋" w:hint="eastAsia"/>
          <w:sz w:val="32"/>
          <w:szCs w:val="32"/>
        </w:rPr>
        <w:t>1327.28</w:t>
      </w:r>
      <w:r w:rsidR="00AB2588" w:rsidRPr="00D61516">
        <w:rPr>
          <w:rFonts w:ascii="仿宋" w:eastAsia="仿宋" w:hAnsi="仿宋" w:cs="仿宋" w:hint="eastAsia"/>
          <w:sz w:val="32"/>
          <w:szCs w:val="32"/>
        </w:rPr>
        <w:t>万元，较2016年</w:t>
      </w:r>
      <w:r w:rsidR="00AB2588" w:rsidRPr="00D61516">
        <w:rPr>
          <w:rFonts w:ascii="仿宋" w:eastAsia="仿宋" w:hAnsi="仿宋" w:cs="仿宋" w:hint="eastAsia"/>
          <w:sz w:val="32"/>
        </w:rPr>
        <w:t>度决算</w:t>
      </w:r>
      <w:r w:rsidR="00AB2588" w:rsidRPr="00D61516">
        <w:rPr>
          <w:rFonts w:ascii="仿宋" w:eastAsia="仿宋" w:hAnsi="仿宋" w:cs="仿宋" w:hint="eastAsia"/>
          <w:sz w:val="32"/>
          <w:szCs w:val="32"/>
        </w:rPr>
        <w:t>增加</w:t>
      </w:r>
      <w:r w:rsidR="00F2247C" w:rsidRPr="00D61516">
        <w:rPr>
          <w:rFonts w:ascii="仿宋" w:eastAsia="仿宋" w:hAnsi="仿宋" w:cs="仿宋" w:hint="eastAsia"/>
          <w:sz w:val="32"/>
          <w:szCs w:val="32"/>
        </w:rPr>
        <w:t>212.11</w:t>
      </w:r>
      <w:r w:rsidR="00AB2588" w:rsidRPr="00D61516">
        <w:rPr>
          <w:rFonts w:ascii="仿宋" w:eastAsia="仿宋" w:hAnsi="仿宋" w:cs="仿宋" w:hint="eastAsia"/>
          <w:sz w:val="32"/>
          <w:szCs w:val="32"/>
        </w:rPr>
        <w:t>万元，</w:t>
      </w:r>
      <w:r w:rsidR="00AB2588" w:rsidRPr="00D61516">
        <w:rPr>
          <w:rFonts w:ascii="仿宋" w:eastAsia="仿宋" w:hAnsi="仿宋" w:cs="仿宋" w:hint="eastAsia"/>
          <w:sz w:val="32"/>
        </w:rPr>
        <w:t>增长</w:t>
      </w:r>
      <w:r w:rsidR="00F2247C" w:rsidRPr="00D61516">
        <w:rPr>
          <w:rFonts w:ascii="仿宋" w:eastAsia="仿宋" w:hAnsi="仿宋" w:cs="仿宋" w:hint="eastAsia"/>
          <w:sz w:val="32"/>
        </w:rPr>
        <w:t>19.02</w:t>
      </w:r>
      <w:r w:rsidR="00AB2588" w:rsidRPr="00D61516">
        <w:rPr>
          <w:rFonts w:ascii="仿宋" w:eastAsia="仿宋" w:hAnsi="仿宋" w:cs="仿宋" w:hint="eastAsia"/>
          <w:sz w:val="32"/>
        </w:rPr>
        <w:t>%，主要原因是</w:t>
      </w:r>
      <w:r w:rsidR="00F2247C" w:rsidRPr="00D61516">
        <w:rPr>
          <w:rFonts w:ascii="仿宋" w:eastAsia="仿宋" w:hAnsi="仿宋" w:hint="eastAsia"/>
          <w:sz w:val="32"/>
        </w:rPr>
        <w:t>人员工资福利增长、</w:t>
      </w:r>
      <w:r w:rsidR="00F2247C" w:rsidRPr="00D61516">
        <w:rPr>
          <w:rFonts w:ascii="仿宋" w:eastAsia="仿宋" w:hAnsi="仿宋" w:hint="eastAsia"/>
          <w:sz w:val="32"/>
          <w:szCs w:val="32"/>
        </w:rPr>
        <w:t>转移支付收支增加,如革命老区项目等</w:t>
      </w:r>
      <w:r w:rsidR="00AB2588" w:rsidRPr="00D61516">
        <w:rPr>
          <w:rFonts w:ascii="仿宋" w:eastAsia="仿宋" w:hAnsi="仿宋" w:cs="仿宋" w:hint="eastAsia"/>
          <w:sz w:val="32"/>
        </w:rPr>
        <w:t>。</w:t>
      </w:r>
      <w:r w:rsidR="00AB2588" w:rsidRPr="00D61516">
        <w:rPr>
          <w:rFonts w:ascii="仿宋" w:eastAsia="仿宋" w:hAnsi="仿宋" w:cs="仿宋" w:hint="eastAsia"/>
          <w:sz w:val="32"/>
          <w:szCs w:val="32"/>
        </w:rPr>
        <w:t>其中，一般公共预算拨款增加</w:t>
      </w:r>
      <w:r w:rsidR="005E032C" w:rsidRPr="00D61516">
        <w:rPr>
          <w:rFonts w:ascii="仿宋" w:eastAsia="仿宋" w:hAnsi="仿宋" w:cs="仿宋" w:hint="eastAsia"/>
          <w:sz w:val="32"/>
          <w:szCs w:val="32"/>
        </w:rPr>
        <w:t>302.26</w:t>
      </w:r>
      <w:r w:rsidR="00AB2588" w:rsidRPr="00D61516">
        <w:rPr>
          <w:rFonts w:ascii="仿宋" w:eastAsia="仿宋" w:hAnsi="仿宋" w:cs="仿宋" w:hint="eastAsia"/>
          <w:sz w:val="32"/>
          <w:szCs w:val="32"/>
        </w:rPr>
        <w:t>万元，政府性基金预算财政拨款减少</w:t>
      </w:r>
      <w:r w:rsidR="005E032C" w:rsidRPr="00D61516">
        <w:rPr>
          <w:rFonts w:ascii="仿宋" w:eastAsia="仿宋" w:hAnsi="仿宋" w:cs="仿宋" w:hint="eastAsia"/>
          <w:sz w:val="32"/>
          <w:szCs w:val="32"/>
        </w:rPr>
        <w:t>75</w:t>
      </w:r>
      <w:r w:rsidR="00AB2588" w:rsidRPr="00D61516">
        <w:rPr>
          <w:rFonts w:ascii="仿宋" w:eastAsia="仿宋" w:hAnsi="仿宋" w:cs="仿宋" w:hint="eastAsia"/>
          <w:sz w:val="32"/>
          <w:szCs w:val="32"/>
        </w:rPr>
        <w:t>万元。2017年财政拨款支出决算总计</w:t>
      </w:r>
      <w:r w:rsidR="005E032C" w:rsidRPr="00D61516">
        <w:rPr>
          <w:rFonts w:ascii="仿宋" w:eastAsia="仿宋" w:hAnsi="仿宋" w:cs="仿宋" w:hint="eastAsia"/>
          <w:sz w:val="32"/>
          <w:szCs w:val="32"/>
        </w:rPr>
        <w:t>1327.28</w:t>
      </w:r>
      <w:r w:rsidR="00AB2588" w:rsidRPr="00D61516">
        <w:rPr>
          <w:rFonts w:ascii="仿宋" w:eastAsia="仿宋" w:hAnsi="仿宋" w:cs="仿宋" w:hint="eastAsia"/>
          <w:sz w:val="32"/>
          <w:szCs w:val="32"/>
        </w:rPr>
        <w:t>万元，较2016年</w:t>
      </w:r>
      <w:r w:rsidR="00AB2588" w:rsidRPr="00D61516">
        <w:rPr>
          <w:rFonts w:ascii="仿宋" w:eastAsia="仿宋" w:hAnsi="仿宋" w:cs="仿宋" w:hint="eastAsia"/>
          <w:sz w:val="32"/>
        </w:rPr>
        <w:t>度决算</w:t>
      </w:r>
      <w:r w:rsidR="00AB2588" w:rsidRPr="00D61516">
        <w:rPr>
          <w:rFonts w:ascii="仿宋" w:eastAsia="仿宋" w:hAnsi="仿宋" w:cs="仿宋" w:hint="eastAsia"/>
          <w:sz w:val="32"/>
          <w:szCs w:val="32"/>
        </w:rPr>
        <w:t>增加</w:t>
      </w:r>
      <w:r w:rsidR="005E032C" w:rsidRPr="00D61516">
        <w:rPr>
          <w:rFonts w:ascii="仿宋" w:eastAsia="仿宋" w:hAnsi="仿宋" w:cs="仿宋" w:hint="eastAsia"/>
          <w:sz w:val="32"/>
          <w:szCs w:val="32"/>
        </w:rPr>
        <w:t>212.11</w:t>
      </w:r>
      <w:r w:rsidR="00AB2588" w:rsidRPr="00D61516">
        <w:rPr>
          <w:rFonts w:ascii="仿宋" w:eastAsia="仿宋" w:hAnsi="仿宋" w:cs="仿宋" w:hint="eastAsia"/>
          <w:sz w:val="32"/>
          <w:szCs w:val="32"/>
        </w:rPr>
        <w:t>万元，</w:t>
      </w:r>
      <w:r w:rsidR="00AB2588" w:rsidRPr="00D61516">
        <w:rPr>
          <w:rFonts w:ascii="仿宋" w:eastAsia="仿宋" w:hAnsi="仿宋" w:cs="仿宋" w:hint="eastAsia"/>
          <w:sz w:val="32"/>
        </w:rPr>
        <w:t>增长</w:t>
      </w:r>
      <w:r w:rsidR="005E032C" w:rsidRPr="00D61516">
        <w:rPr>
          <w:rFonts w:ascii="仿宋" w:eastAsia="仿宋" w:hAnsi="仿宋" w:cs="仿宋" w:hint="eastAsia"/>
          <w:sz w:val="32"/>
        </w:rPr>
        <w:t>19.02</w:t>
      </w:r>
      <w:r w:rsidR="00AB2588" w:rsidRPr="00D61516">
        <w:rPr>
          <w:rFonts w:ascii="仿宋" w:eastAsia="仿宋" w:hAnsi="仿宋" w:cs="仿宋" w:hint="eastAsia"/>
          <w:sz w:val="32"/>
        </w:rPr>
        <w:t>%，主要原因是</w:t>
      </w:r>
      <w:r w:rsidR="005E032C" w:rsidRPr="00D61516">
        <w:rPr>
          <w:rFonts w:ascii="仿宋" w:eastAsia="仿宋" w:hAnsi="仿宋" w:hint="eastAsia"/>
          <w:sz w:val="32"/>
        </w:rPr>
        <w:t>人员工资福利增长、</w:t>
      </w:r>
      <w:r w:rsidR="005E032C" w:rsidRPr="00D61516">
        <w:rPr>
          <w:rFonts w:ascii="仿宋" w:eastAsia="仿宋" w:hAnsi="仿宋" w:hint="eastAsia"/>
          <w:sz w:val="32"/>
          <w:szCs w:val="32"/>
        </w:rPr>
        <w:t>转移支付收支增加,如革命老区项目等</w:t>
      </w:r>
      <w:r w:rsidR="00AB2588" w:rsidRPr="00D61516">
        <w:rPr>
          <w:rFonts w:ascii="仿宋" w:eastAsia="仿宋" w:hAnsi="仿宋" w:cs="仿宋" w:hint="eastAsia"/>
          <w:sz w:val="32"/>
        </w:rPr>
        <w:t>。</w:t>
      </w:r>
      <w:r w:rsidR="00AB2588" w:rsidRPr="00D61516">
        <w:rPr>
          <w:rFonts w:ascii="仿宋" w:eastAsia="仿宋" w:hAnsi="仿宋" w:cs="仿宋" w:hint="eastAsia"/>
          <w:sz w:val="32"/>
          <w:szCs w:val="32"/>
        </w:rPr>
        <w:t>其中基本支出增加</w:t>
      </w:r>
      <w:r w:rsidR="00D61516" w:rsidRPr="00D61516">
        <w:rPr>
          <w:rFonts w:ascii="仿宋" w:eastAsia="仿宋" w:hAnsi="仿宋" w:cs="仿宋" w:hint="eastAsia"/>
          <w:sz w:val="32"/>
          <w:szCs w:val="32"/>
        </w:rPr>
        <w:t>169.93</w:t>
      </w:r>
      <w:r w:rsidR="00AB2588" w:rsidRPr="00D61516">
        <w:rPr>
          <w:rFonts w:ascii="仿宋" w:eastAsia="仿宋" w:hAnsi="仿宋" w:cs="仿宋" w:hint="eastAsia"/>
          <w:sz w:val="32"/>
          <w:szCs w:val="32"/>
        </w:rPr>
        <w:t>万元，项目支出增加</w:t>
      </w:r>
      <w:r w:rsidR="00AE7788">
        <w:rPr>
          <w:rFonts w:ascii="仿宋" w:eastAsia="仿宋" w:hAnsi="仿宋" w:cs="仿宋" w:hint="eastAsia"/>
          <w:sz w:val="32"/>
          <w:szCs w:val="32"/>
        </w:rPr>
        <w:t>42.18</w:t>
      </w:r>
      <w:r w:rsidR="00AB2588" w:rsidRPr="00D61516">
        <w:rPr>
          <w:rFonts w:ascii="仿宋" w:eastAsia="仿宋" w:hAnsi="仿宋" w:cs="仿宋" w:hint="eastAsia"/>
          <w:sz w:val="32"/>
          <w:szCs w:val="32"/>
        </w:rPr>
        <w:t>万元</w:t>
      </w:r>
      <w:r w:rsidR="00AB2588" w:rsidRPr="00D61516">
        <w:rPr>
          <w:rFonts w:ascii="仿宋" w:eastAsia="仿宋" w:hAnsi="仿宋" w:cs="仿宋" w:hint="eastAsia"/>
          <w:sz w:val="32"/>
        </w:rPr>
        <w:t>。</w:t>
      </w:r>
    </w:p>
    <w:p w:rsidR="00964408" w:rsidRDefault="00AB2588">
      <w:pPr>
        <w:widowControl/>
        <w:spacing w:line="560" w:lineRule="exact"/>
        <w:ind w:firstLineChars="200" w:firstLine="643"/>
        <w:rPr>
          <w:rFonts w:ascii="仿宋" w:eastAsia="仿宋" w:hAnsi="仿宋" w:cs="仿宋"/>
          <w:b/>
          <w:bCs/>
          <w:sz w:val="32"/>
          <w:szCs w:val="22"/>
        </w:rPr>
      </w:pPr>
      <w:r>
        <w:rPr>
          <w:rFonts w:ascii="仿宋" w:eastAsia="仿宋" w:hAnsi="仿宋" w:cs="仿宋" w:hint="eastAsia"/>
          <w:b/>
          <w:bCs/>
          <w:sz w:val="32"/>
          <w:szCs w:val="22"/>
        </w:rPr>
        <w:t>2、财政拨款收支与年初预算数对比情况</w:t>
      </w:r>
    </w:p>
    <w:p w:rsidR="00964408" w:rsidRPr="00551378" w:rsidRDefault="00551378">
      <w:pPr>
        <w:snapToGrid w:val="0"/>
        <w:spacing w:line="560" w:lineRule="exact"/>
        <w:ind w:firstLineChars="200" w:firstLine="640"/>
        <w:rPr>
          <w:rFonts w:ascii="仿宋" w:eastAsia="仿宋" w:hAnsi="仿宋" w:cs="仿宋"/>
          <w:sz w:val="32"/>
        </w:rPr>
      </w:pPr>
      <w:r w:rsidRPr="00551378">
        <w:rPr>
          <w:rFonts w:ascii="仿宋" w:eastAsia="仿宋" w:hAnsi="仿宋" w:cs="仿宋" w:hint="eastAsia"/>
          <w:sz w:val="32"/>
          <w:szCs w:val="32"/>
        </w:rPr>
        <w:t>霸州市王庄子乡人民政府</w:t>
      </w:r>
      <w:r w:rsidR="00AB2588" w:rsidRPr="00551378">
        <w:rPr>
          <w:rFonts w:ascii="仿宋" w:eastAsia="仿宋" w:hAnsi="仿宋" w:cs="仿宋" w:hint="eastAsia"/>
          <w:sz w:val="32"/>
          <w:szCs w:val="32"/>
        </w:rPr>
        <w:t>2017年财政拨款收入决算总计</w:t>
      </w:r>
      <w:r w:rsidR="00EE3833" w:rsidRPr="00551378">
        <w:rPr>
          <w:rFonts w:ascii="仿宋" w:eastAsia="仿宋" w:hAnsi="仿宋" w:cs="仿宋" w:hint="eastAsia"/>
          <w:sz w:val="32"/>
          <w:szCs w:val="32"/>
        </w:rPr>
        <w:t>1327.28</w:t>
      </w:r>
      <w:r w:rsidR="00AB2588" w:rsidRPr="00551378">
        <w:rPr>
          <w:rFonts w:ascii="仿宋" w:eastAsia="仿宋" w:hAnsi="仿宋" w:cs="仿宋" w:hint="eastAsia"/>
          <w:sz w:val="32"/>
          <w:szCs w:val="32"/>
        </w:rPr>
        <w:t>万元，较年初预算增加</w:t>
      </w:r>
      <w:r w:rsidR="005B0DF4" w:rsidRPr="00551378">
        <w:rPr>
          <w:rFonts w:ascii="仿宋" w:eastAsia="仿宋" w:hAnsi="仿宋" w:cs="仿宋" w:hint="eastAsia"/>
          <w:sz w:val="32"/>
          <w:szCs w:val="32"/>
        </w:rPr>
        <w:t>349.36</w:t>
      </w:r>
      <w:r w:rsidR="00AB2588" w:rsidRPr="00551378">
        <w:rPr>
          <w:rFonts w:ascii="仿宋" w:eastAsia="仿宋" w:hAnsi="仿宋" w:cs="仿宋" w:hint="eastAsia"/>
          <w:sz w:val="32"/>
          <w:szCs w:val="32"/>
        </w:rPr>
        <w:t>万元，</w:t>
      </w:r>
      <w:r w:rsidR="00AB2588" w:rsidRPr="00551378">
        <w:rPr>
          <w:rFonts w:ascii="仿宋" w:eastAsia="仿宋" w:hAnsi="仿宋" w:cs="仿宋" w:hint="eastAsia"/>
          <w:sz w:val="32"/>
        </w:rPr>
        <w:t>增长</w:t>
      </w:r>
      <w:r w:rsidR="005B0DF4" w:rsidRPr="00551378">
        <w:rPr>
          <w:rFonts w:ascii="仿宋" w:eastAsia="仿宋" w:hAnsi="仿宋" w:cs="仿宋" w:hint="eastAsia"/>
          <w:sz w:val="32"/>
        </w:rPr>
        <w:t>35.72</w:t>
      </w:r>
      <w:r w:rsidR="00AB2588" w:rsidRPr="00551378">
        <w:rPr>
          <w:rFonts w:ascii="仿宋" w:eastAsia="仿宋" w:hAnsi="仿宋" w:cs="仿宋" w:hint="eastAsia"/>
          <w:sz w:val="32"/>
        </w:rPr>
        <w:t>%，主要原因是</w:t>
      </w:r>
      <w:r w:rsidR="005B0DF4" w:rsidRPr="00551378">
        <w:rPr>
          <w:rFonts w:ascii="仿宋" w:eastAsia="仿宋" w:hAnsi="仿宋" w:hint="eastAsia"/>
          <w:sz w:val="32"/>
        </w:rPr>
        <w:t>人员工资福利增长、</w:t>
      </w:r>
      <w:r w:rsidR="005B0DF4" w:rsidRPr="00551378">
        <w:rPr>
          <w:rFonts w:ascii="仿宋" w:eastAsia="仿宋" w:hAnsi="仿宋" w:hint="eastAsia"/>
          <w:sz w:val="32"/>
          <w:szCs w:val="32"/>
        </w:rPr>
        <w:t>转移支付收支增加,如革命老区项目等</w:t>
      </w:r>
      <w:r w:rsidR="00AB2588" w:rsidRPr="00551378">
        <w:rPr>
          <w:rFonts w:ascii="仿宋" w:eastAsia="仿宋" w:hAnsi="仿宋" w:cs="仿宋" w:hint="eastAsia"/>
          <w:sz w:val="32"/>
        </w:rPr>
        <w:t>。</w:t>
      </w:r>
      <w:r w:rsidR="00AB2588" w:rsidRPr="00551378">
        <w:rPr>
          <w:rFonts w:ascii="仿宋" w:eastAsia="仿宋" w:hAnsi="仿宋" w:cs="仿宋" w:hint="eastAsia"/>
          <w:sz w:val="32"/>
          <w:szCs w:val="32"/>
        </w:rPr>
        <w:t>其中，一般公共预算拨款增加</w:t>
      </w:r>
      <w:r w:rsidR="005B0DF4" w:rsidRPr="00551378">
        <w:rPr>
          <w:rFonts w:ascii="仿宋" w:eastAsia="仿宋" w:hAnsi="仿宋" w:cs="仿宋" w:hint="eastAsia"/>
          <w:sz w:val="32"/>
          <w:szCs w:val="32"/>
        </w:rPr>
        <w:t>349.36</w:t>
      </w:r>
      <w:r w:rsidR="00AB2588" w:rsidRPr="00551378">
        <w:rPr>
          <w:rFonts w:ascii="仿宋" w:eastAsia="仿宋" w:hAnsi="仿宋" w:cs="仿宋" w:hint="eastAsia"/>
          <w:sz w:val="32"/>
          <w:szCs w:val="32"/>
        </w:rPr>
        <w:t>万元，政府性基金预算财政拨款增加</w:t>
      </w:r>
      <w:r w:rsidR="005B0DF4" w:rsidRPr="00551378">
        <w:rPr>
          <w:rFonts w:ascii="仿宋" w:eastAsia="仿宋" w:hAnsi="仿宋" w:cs="仿宋" w:hint="eastAsia"/>
          <w:sz w:val="32"/>
          <w:szCs w:val="32"/>
        </w:rPr>
        <w:t>0</w:t>
      </w:r>
      <w:r w:rsidR="00AB2588" w:rsidRPr="00551378">
        <w:rPr>
          <w:rFonts w:ascii="仿宋" w:eastAsia="仿宋" w:hAnsi="仿宋" w:cs="仿宋" w:hint="eastAsia"/>
          <w:sz w:val="32"/>
          <w:szCs w:val="32"/>
        </w:rPr>
        <w:t>万元。2017年财政拨款支出决算总计</w:t>
      </w:r>
      <w:r w:rsidR="005B0DF4" w:rsidRPr="00551378">
        <w:rPr>
          <w:rFonts w:ascii="仿宋" w:eastAsia="仿宋" w:hAnsi="仿宋" w:cs="仿宋" w:hint="eastAsia"/>
          <w:sz w:val="32"/>
          <w:szCs w:val="32"/>
        </w:rPr>
        <w:t>1327.28</w:t>
      </w:r>
      <w:r w:rsidR="00AB2588" w:rsidRPr="00551378">
        <w:rPr>
          <w:rFonts w:ascii="仿宋" w:eastAsia="仿宋" w:hAnsi="仿宋" w:cs="仿宋" w:hint="eastAsia"/>
          <w:sz w:val="32"/>
          <w:szCs w:val="32"/>
        </w:rPr>
        <w:t>万元，</w:t>
      </w:r>
      <w:r w:rsidR="005B0DF4" w:rsidRPr="00551378">
        <w:rPr>
          <w:rFonts w:ascii="仿宋" w:eastAsia="仿宋" w:hAnsi="仿宋" w:cs="仿宋" w:hint="eastAsia"/>
          <w:sz w:val="32"/>
          <w:szCs w:val="32"/>
        </w:rPr>
        <w:t>较年初预算增加349.36万元，</w:t>
      </w:r>
      <w:r w:rsidR="005B0DF4" w:rsidRPr="00551378">
        <w:rPr>
          <w:rFonts w:ascii="仿宋" w:eastAsia="仿宋" w:hAnsi="仿宋" w:cs="仿宋" w:hint="eastAsia"/>
          <w:sz w:val="32"/>
        </w:rPr>
        <w:t>增长35.72%，主要原因是</w:t>
      </w:r>
      <w:r w:rsidR="005B0DF4" w:rsidRPr="00551378">
        <w:rPr>
          <w:rFonts w:ascii="仿宋" w:eastAsia="仿宋" w:hAnsi="仿宋" w:hint="eastAsia"/>
          <w:sz w:val="32"/>
        </w:rPr>
        <w:t>人员工资福利增长、</w:t>
      </w:r>
      <w:r w:rsidR="005B0DF4" w:rsidRPr="00551378">
        <w:rPr>
          <w:rFonts w:ascii="仿宋" w:eastAsia="仿宋" w:hAnsi="仿宋" w:hint="eastAsia"/>
          <w:sz w:val="32"/>
          <w:szCs w:val="32"/>
        </w:rPr>
        <w:t>转移支付收支增加,如革命老区项目等</w:t>
      </w:r>
      <w:r w:rsidR="005B0DF4" w:rsidRPr="00551378">
        <w:rPr>
          <w:rFonts w:ascii="仿宋" w:eastAsia="仿宋" w:hAnsi="仿宋" w:cs="仿宋" w:hint="eastAsia"/>
          <w:sz w:val="32"/>
        </w:rPr>
        <w:t>。</w:t>
      </w:r>
      <w:r w:rsidR="00AB2588" w:rsidRPr="00551378">
        <w:rPr>
          <w:rFonts w:ascii="仿宋" w:eastAsia="仿宋" w:hAnsi="仿宋" w:cs="仿宋" w:hint="eastAsia"/>
          <w:sz w:val="32"/>
          <w:szCs w:val="32"/>
        </w:rPr>
        <w:t>其中基本支出增加</w:t>
      </w:r>
      <w:r w:rsidR="005B0DF4" w:rsidRPr="00551378">
        <w:rPr>
          <w:rFonts w:ascii="仿宋" w:eastAsia="仿宋" w:hAnsi="仿宋" w:cs="仿宋" w:hint="eastAsia"/>
          <w:sz w:val="32"/>
          <w:szCs w:val="32"/>
        </w:rPr>
        <w:t>83.28</w:t>
      </w:r>
      <w:r w:rsidR="00AB2588" w:rsidRPr="00551378">
        <w:rPr>
          <w:rFonts w:ascii="仿宋" w:eastAsia="仿宋" w:hAnsi="仿宋" w:cs="仿宋" w:hint="eastAsia"/>
          <w:sz w:val="32"/>
          <w:szCs w:val="32"/>
        </w:rPr>
        <w:t>万元，项目支出增加</w:t>
      </w:r>
      <w:r w:rsidRPr="00551378">
        <w:rPr>
          <w:rFonts w:ascii="仿宋" w:eastAsia="仿宋" w:hAnsi="仿宋" w:cs="仿宋" w:hint="eastAsia"/>
          <w:sz w:val="32"/>
          <w:szCs w:val="32"/>
        </w:rPr>
        <w:t>266.08</w:t>
      </w:r>
      <w:r w:rsidR="00AB2588" w:rsidRPr="00551378">
        <w:rPr>
          <w:rFonts w:ascii="仿宋" w:eastAsia="仿宋" w:hAnsi="仿宋" w:cs="仿宋" w:hint="eastAsia"/>
          <w:sz w:val="32"/>
          <w:szCs w:val="32"/>
        </w:rPr>
        <w:t>万元</w:t>
      </w:r>
      <w:r w:rsidR="00AB2588" w:rsidRPr="00551378">
        <w:rPr>
          <w:rFonts w:ascii="仿宋" w:eastAsia="仿宋" w:hAnsi="仿宋" w:cs="仿宋" w:hint="eastAsia"/>
          <w:sz w:val="32"/>
        </w:rPr>
        <w:t>。</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（五）“三公”经费支出决算情况说明</w:t>
      </w:r>
    </w:p>
    <w:p w:rsidR="00964408" w:rsidRPr="000C7F25" w:rsidRDefault="00AB2588">
      <w:pPr>
        <w:widowControl/>
        <w:spacing w:line="560" w:lineRule="exact"/>
        <w:ind w:firstLineChars="200" w:firstLine="640"/>
        <w:rPr>
          <w:rFonts w:ascii="仿宋" w:eastAsia="仿宋" w:hAnsi="仿宋"/>
          <w:sz w:val="32"/>
          <w:szCs w:val="32"/>
        </w:rPr>
      </w:pPr>
      <w:r w:rsidRPr="000C7F25">
        <w:rPr>
          <w:rFonts w:ascii="仿宋" w:eastAsia="仿宋" w:hAnsi="仿宋" w:hint="eastAsia"/>
          <w:sz w:val="32"/>
          <w:szCs w:val="32"/>
        </w:rPr>
        <w:t>2017年度部门“三公”经费支出</w:t>
      </w:r>
      <w:r w:rsidR="00551378" w:rsidRPr="000C7F25">
        <w:rPr>
          <w:rFonts w:ascii="仿宋" w:eastAsia="仿宋" w:hAnsi="仿宋" w:hint="eastAsia"/>
          <w:sz w:val="32"/>
          <w:szCs w:val="32"/>
        </w:rPr>
        <w:t>7.48</w:t>
      </w:r>
      <w:r w:rsidRPr="000C7F25">
        <w:rPr>
          <w:rFonts w:ascii="仿宋" w:eastAsia="仿宋" w:hAnsi="仿宋" w:hint="eastAsia"/>
          <w:sz w:val="32"/>
          <w:szCs w:val="32"/>
        </w:rPr>
        <w:t>万元，比预算</w:t>
      </w:r>
      <w:r w:rsidR="00551378" w:rsidRPr="000C7F25">
        <w:rPr>
          <w:rFonts w:ascii="仿宋" w:eastAsia="仿宋" w:hAnsi="仿宋" w:hint="eastAsia"/>
          <w:sz w:val="32"/>
          <w:szCs w:val="32"/>
        </w:rPr>
        <w:t>减少</w:t>
      </w:r>
      <w:r w:rsidR="006A41C2">
        <w:rPr>
          <w:rFonts w:ascii="仿宋" w:eastAsia="仿宋" w:hAnsi="仿宋" w:hint="eastAsia"/>
          <w:sz w:val="32"/>
          <w:szCs w:val="32"/>
        </w:rPr>
        <w:t>1.28</w:t>
      </w:r>
      <w:r w:rsidRPr="000C7F25">
        <w:rPr>
          <w:rFonts w:ascii="仿宋" w:eastAsia="仿宋" w:hAnsi="仿宋" w:hint="eastAsia"/>
          <w:sz w:val="32"/>
          <w:szCs w:val="32"/>
        </w:rPr>
        <w:t>万元，比2016年度决算减少</w:t>
      </w:r>
      <w:r w:rsidR="00551378" w:rsidRPr="000C7F25">
        <w:rPr>
          <w:rFonts w:ascii="仿宋" w:eastAsia="仿宋" w:hAnsi="仿宋" w:hint="eastAsia"/>
          <w:sz w:val="32"/>
          <w:szCs w:val="32"/>
        </w:rPr>
        <w:t>18.13</w:t>
      </w:r>
      <w:r w:rsidRPr="000C7F25">
        <w:rPr>
          <w:rFonts w:ascii="仿宋" w:eastAsia="仿宋" w:hAnsi="仿宋" w:hint="eastAsia"/>
          <w:sz w:val="32"/>
          <w:szCs w:val="32"/>
        </w:rPr>
        <w:t>万元。原因是</w:t>
      </w:r>
      <w:r w:rsidR="00551378" w:rsidRPr="000C7F25">
        <w:rPr>
          <w:rFonts w:ascii="仿宋" w:eastAsia="仿宋" w:hAnsi="仿宋" w:hint="eastAsia"/>
          <w:sz w:val="32"/>
          <w:szCs w:val="32"/>
        </w:rPr>
        <w:t>严格预算执行，压缩三</w:t>
      </w:r>
      <w:proofErr w:type="gramStart"/>
      <w:r w:rsidR="00551378" w:rsidRPr="000C7F25">
        <w:rPr>
          <w:rFonts w:ascii="仿宋" w:eastAsia="仿宋" w:hAnsi="仿宋" w:hint="eastAsia"/>
          <w:sz w:val="32"/>
          <w:szCs w:val="32"/>
        </w:rPr>
        <w:t>公经费</w:t>
      </w:r>
      <w:proofErr w:type="gramEnd"/>
      <w:r w:rsidR="00551378" w:rsidRPr="000C7F25">
        <w:rPr>
          <w:rFonts w:ascii="仿宋" w:eastAsia="仿宋" w:hAnsi="仿宋" w:hint="eastAsia"/>
          <w:sz w:val="32"/>
          <w:szCs w:val="32"/>
        </w:rPr>
        <w:t>支出</w:t>
      </w:r>
      <w:r w:rsidRPr="000C7F25">
        <w:rPr>
          <w:rFonts w:ascii="仿宋" w:eastAsia="仿宋" w:hAnsi="仿宋" w:hint="eastAsia"/>
          <w:sz w:val="32"/>
          <w:szCs w:val="32"/>
        </w:rPr>
        <w:t>。其中：因公出国（境）费</w:t>
      </w:r>
      <w:r w:rsidR="00551378" w:rsidRPr="000C7F25">
        <w:rPr>
          <w:rFonts w:ascii="仿宋" w:eastAsia="仿宋" w:hAnsi="仿宋" w:hint="eastAsia"/>
          <w:sz w:val="32"/>
          <w:szCs w:val="32"/>
        </w:rPr>
        <w:t>0</w:t>
      </w:r>
      <w:r w:rsidRPr="000C7F25">
        <w:rPr>
          <w:rFonts w:ascii="仿宋" w:eastAsia="仿宋" w:hAnsi="仿宋" w:hint="eastAsia"/>
          <w:sz w:val="32"/>
          <w:szCs w:val="32"/>
        </w:rPr>
        <w:t>万元</w:t>
      </w:r>
      <w:r w:rsidRPr="000C7F25">
        <w:rPr>
          <w:rFonts w:ascii="仿宋" w:eastAsia="仿宋" w:hAnsi="仿宋" w:hint="eastAsia"/>
          <w:sz w:val="32"/>
          <w:szCs w:val="32"/>
        </w:rPr>
        <w:lastRenderedPageBreak/>
        <w:t>（本单位2017年度组织出国（境）团组</w:t>
      </w:r>
      <w:r w:rsidR="00551378" w:rsidRPr="000C7F25">
        <w:rPr>
          <w:rFonts w:ascii="仿宋" w:eastAsia="仿宋" w:hAnsi="仿宋" w:hint="eastAsia"/>
          <w:sz w:val="32"/>
          <w:szCs w:val="32"/>
        </w:rPr>
        <w:t>0</w:t>
      </w:r>
      <w:r w:rsidRPr="000C7F25">
        <w:rPr>
          <w:rFonts w:ascii="仿宋" w:eastAsia="仿宋" w:hAnsi="仿宋" w:hint="eastAsia"/>
          <w:sz w:val="32"/>
          <w:szCs w:val="32"/>
        </w:rPr>
        <w:t>个，因公出国（境）人次数</w:t>
      </w:r>
      <w:r w:rsidR="00551378" w:rsidRPr="000C7F25">
        <w:rPr>
          <w:rFonts w:ascii="仿宋" w:eastAsia="仿宋" w:hAnsi="仿宋" w:hint="eastAsia"/>
          <w:sz w:val="32"/>
          <w:szCs w:val="32"/>
        </w:rPr>
        <w:t>0</w:t>
      </w:r>
      <w:r w:rsidRPr="000C7F25">
        <w:rPr>
          <w:rFonts w:ascii="仿宋" w:eastAsia="仿宋" w:hAnsi="仿宋" w:hint="eastAsia"/>
          <w:sz w:val="32"/>
          <w:szCs w:val="32"/>
        </w:rPr>
        <w:t>人），比预算</w:t>
      </w:r>
      <w:r w:rsidRPr="000C7F25">
        <w:rPr>
          <w:rFonts w:ascii="仿宋" w:eastAsia="仿宋" w:hAnsi="仿宋"/>
          <w:sz w:val="32"/>
          <w:szCs w:val="32"/>
        </w:rPr>
        <w:t>增加</w:t>
      </w:r>
      <w:r w:rsidR="00551378" w:rsidRPr="000C7F25">
        <w:rPr>
          <w:rFonts w:ascii="仿宋" w:eastAsia="仿宋" w:hAnsi="仿宋" w:hint="eastAsia"/>
          <w:sz w:val="32"/>
          <w:szCs w:val="32"/>
        </w:rPr>
        <w:t>0</w:t>
      </w:r>
      <w:r w:rsidRPr="000C7F25">
        <w:rPr>
          <w:rFonts w:ascii="仿宋" w:eastAsia="仿宋" w:hAnsi="仿宋" w:hint="eastAsia"/>
          <w:sz w:val="32"/>
          <w:szCs w:val="32"/>
        </w:rPr>
        <w:t>万元，比2016年度决算</w:t>
      </w:r>
      <w:r w:rsidRPr="000C7F25">
        <w:rPr>
          <w:rFonts w:ascii="仿宋" w:eastAsia="仿宋" w:hAnsi="仿宋"/>
          <w:sz w:val="32"/>
          <w:szCs w:val="32"/>
        </w:rPr>
        <w:t>增加</w:t>
      </w:r>
      <w:r w:rsidR="00551378" w:rsidRPr="000C7F25">
        <w:rPr>
          <w:rFonts w:ascii="仿宋" w:eastAsia="仿宋" w:hAnsi="仿宋" w:hint="eastAsia"/>
          <w:sz w:val="32"/>
          <w:szCs w:val="32"/>
        </w:rPr>
        <w:t>0</w:t>
      </w:r>
      <w:r w:rsidRPr="000C7F25">
        <w:rPr>
          <w:rFonts w:ascii="仿宋" w:eastAsia="仿宋" w:hAnsi="仿宋" w:hint="eastAsia"/>
          <w:sz w:val="32"/>
          <w:szCs w:val="32"/>
        </w:rPr>
        <w:t>万元，原因是</w:t>
      </w:r>
      <w:r w:rsidR="00551378" w:rsidRPr="000C7F25">
        <w:rPr>
          <w:rFonts w:ascii="仿宋" w:eastAsia="仿宋" w:hAnsi="仿宋" w:hint="eastAsia"/>
          <w:sz w:val="32"/>
          <w:szCs w:val="32"/>
        </w:rPr>
        <w:t>我部门没有因公出国（境）费用预算收支</w:t>
      </w:r>
      <w:r w:rsidRPr="000C7F25">
        <w:rPr>
          <w:rFonts w:ascii="仿宋" w:eastAsia="仿宋" w:hAnsi="仿宋" w:hint="eastAsia"/>
          <w:sz w:val="32"/>
          <w:szCs w:val="32"/>
        </w:rPr>
        <w:t>；公务用车购置及运行维护费</w:t>
      </w:r>
      <w:r w:rsidR="005969B1" w:rsidRPr="000C7F25">
        <w:rPr>
          <w:rFonts w:ascii="仿宋" w:eastAsia="仿宋" w:hAnsi="仿宋" w:hint="eastAsia"/>
          <w:sz w:val="32"/>
          <w:szCs w:val="32"/>
        </w:rPr>
        <w:t>7.48</w:t>
      </w:r>
      <w:r w:rsidRPr="000C7F25">
        <w:rPr>
          <w:rFonts w:ascii="仿宋" w:eastAsia="仿宋" w:hAnsi="仿宋" w:hint="eastAsia"/>
          <w:sz w:val="32"/>
          <w:szCs w:val="32"/>
        </w:rPr>
        <w:t>万元（公务用车购置数量</w:t>
      </w:r>
      <w:r w:rsidR="005969B1" w:rsidRPr="000C7F25">
        <w:rPr>
          <w:rFonts w:ascii="仿宋" w:eastAsia="仿宋" w:hAnsi="仿宋" w:hint="eastAsia"/>
          <w:sz w:val="32"/>
          <w:szCs w:val="32"/>
        </w:rPr>
        <w:t>0</w:t>
      </w:r>
      <w:r w:rsidRPr="000C7F25">
        <w:rPr>
          <w:rFonts w:ascii="仿宋" w:eastAsia="仿宋" w:hAnsi="仿宋" w:hint="eastAsia"/>
          <w:sz w:val="32"/>
          <w:szCs w:val="32"/>
        </w:rPr>
        <w:t>辆，购置金额</w:t>
      </w:r>
      <w:r w:rsidR="005969B1" w:rsidRPr="000C7F25">
        <w:rPr>
          <w:rFonts w:ascii="仿宋" w:eastAsia="仿宋" w:hAnsi="仿宋" w:hint="eastAsia"/>
          <w:sz w:val="32"/>
          <w:szCs w:val="32"/>
        </w:rPr>
        <w:t>0</w:t>
      </w:r>
      <w:r w:rsidRPr="000C7F25">
        <w:rPr>
          <w:rFonts w:ascii="仿宋" w:eastAsia="仿宋" w:hAnsi="仿宋" w:hint="eastAsia"/>
          <w:sz w:val="32"/>
          <w:szCs w:val="32"/>
        </w:rPr>
        <w:t>万元，公车运行维护费</w:t>
      </w:r>
      <w:r w:rsidR="005969B1" w:rsidRPr="000C7F25">
        <w:rPr>
          <w:rFonts w:ascii="仿宋" w:eastAsia="仿宋" w:hAnsi="仿宋" w:hint="eastAsia"/>
          <w:sz w:val="32"/>
          <w:szCs w:val="32"/>
        </w:rPr>
        <w:t>7.48</w:t>
      </w:r>
      <w:r w:rsidRPr="000C7F25">
        <w:rPr>
          <w:rFonts w:ascii="仿宋" w:eastAsia="仿宋" w:hAnsi="仿宋" w:hint="eastAsia"/>
          <w:sz w:val="32"/>
          <w:szCs w:val="32"/>
        </w:rPr>
        <w:t>万元，年末公务用车保有量</w:t>
      </w:r>
      <w:r w:rsidR="005969B1" w:rsidRPr="000C7F25">
        <w:rPr>
          <w:rFonts w:ascii="仿宋" w:eastAsia="仿宋" w:hAnsi="仿宋" w:hint="eastAsia"/>
          <w:sz w:val="32"/>
          <w:szCs w:val="32"/>
        </w:rPr>
        <w:t>3</w:t>
      </w:r>
      <w:r w:rsidRPr="000C7F25">
        <w:rPr>
          <w:rFonts w:ascii="仿宋" w:eastAsia="仿宋" w:hAnsi="仿宋" w:hint="eastAsia"/>
          <w:sz w:val="32"/>
          <w:szCs w:val="32"/>
        </w:rPr>
        <w:t>辆），比预算减少</w:t>
      </w:r>
      <w:r w:rsidR="005969B1" w:rsidRPr="000C7F25">
        <w:rPr>
          <w:rFonts w:ascii="仿宋" w:eastAsia="仿宋" w:hAnsi="仿宋" w:hint="eastAsia"/>
          <w:sz w:val="32"/>
          <w:szCs w:val="32"/>
        </w:rPr>
        <w:t>0.02</w:t>
      </w:r>
      <w:r w:rsidRPr="000C7F25">
        <w:rPr>
          <w:rFonts w:ascii="仿宋" w:eastAsia="仿宋" w:hAnsi="仿宋" w:hint="eastAsia"/>
          <w:sz w:val="32"/>
          <w:szCs w:val="32"/>
        </w:rPr>
        <w:t>万元，比2016年度决算减少</w:t>
      </w:r>
      <w:r w:rsidR="005969B1" w:rsidRPr="000C7F25">
        <w:rPr>
          <w:rFonts w:ascii="仿宋" w:eastAsia="仿宋" w:hAnsi="仿宋" w:hint="eastAsia"/>
          <w:sz w:val="32"/>
          <w:szCs w:val="32"/>
        </w:rPr>
        <w:t>18.13</w:t>
      </w:r>
      <w:r w:rsidRPr="000C7F25">
        <w:rPr>
          <w:rFonts w:ascii="仿宋" w:eastAsia="仿宋" w:hAnsi="仿宋" w:hint="eastAsia"/>
          <w:sz w:val="32"/>
          <w:szCs w:val="32"/>
        </w:rPr>
        <w:t>万元，原因是</w:t>
      </w:r>
      <w:r w:rsidR="005969B1" w:rsidRPr="000C7F25">
        <w:rPr>
          <w:rFonts w:ascii="仿宋" w:eastAsia="仿宋" w:hAnsi="仿宋" w:hint="eastAsia"/>
          <w:sz w:val="32"/>
          <w:szCs w:val="32"/>
        </w:rPr>
        <w:t>严格预算执行，压缩三</w:t>
      </w:r>
      <w:proofErr w:type="gramStart"/>
      <w:r w:rsidR="005969B1" w:rsidRPr="000C7F25">
        <w:rPr>
          <w:rFonts w:ascii="仿宋" w:eastAsia="仿宋" w:hAnsi="仿宋" w:hint="eastAsia"/>
          <w:sz w:val="32"/>
          <w:szCs w:val="32"/>
        </w:rPr>
        <w:t>公经费</w:t>
      </w:r>
      <w:proofErr w:type="gramEnd"/>
      <w:r w:rsidR="005969B1" w:rsidRPr="000C7F25">
        <w:rPr>
          <w:rFonts w:ascii="仿宋" w:eastAsia="仿宋" w:hAnsi="仿宋" w:hint="eastAsia"/>
          <w:sz w:val="32"/>
          <w:szCs w:val="32"/>
        </w:rPr>
        <w:t>支出</w:t>
      </w:r>
      <w:r w:rsidRPr="000C7F25">
        <w:rPr>
          <w:rFonts w:ascii="仿宋" w:eastAsia="仿宋" w:hAnsi="仿宋" w:hint="eastAsia"/>
          <w:sz w:val="32"/>
          <w:szCs w:val="32"/>
        </w:rPr>
        <w:t>；公务接待费</w:t>
      </w:r>
      <w:r w:rsidR="005969B1" w:rsidRPr="000C7F25">
        <w:rPr>
          <w:rFonts w:ascii="仿宋" w:eastAsia="仿宋" w:hAnsi="仿宋" w:hint="eastAsia"/>
          <w:sz w:val="32"/>
          <w:szCs w:val="32"/>
        </w:rPr>
        <w:t>0</w:t>
      </w:r>
      <w:r w:rsidRPr="000C7F25">
        <w:rPr>
          <w:rFonts w:ascii="仿宋" w:eastAsia="仿宋" w:hAnsi="仿宋" w:hint="eastAsia"/>
          <w:sz w:val="32"/>
          <w:szCs w:val="32"/>
        </w:rPr>
        <w:t>万元（2017年度国内公务接待</w:t>
      </w:r>
      <w:r w:rsidR="005969B1" w:rsidRPr="000C7F25">
        <w:rPr>
          <w:rFonts w:ascii="仿宋" w:eastAsia="仿宋" w:hAnsi="仿宋" w:hint="eastAsia"/>
          <w:sz w:val="32"/>
          <w:szCs w:val="32"/>
        </w:rPr>
        <w:t>0</w:t>
      </w:r>
      <w:r w:rsidRPr="000C7F25">
        <w:rPr>
          <w:rFonts w:ascii="仿宋" w:eastAsia="仿宋" w:hAnsi="仿宋" w:hint="eastAsia"/>
          <w:sz w:val="32"/>
          <w:szCs w:val="32"/>
        </w:rPr>
        <w:t>批次，合计接待</w:t>
      </w:r>
      <w:r w:rsidR="005969B1" w:rsidRPr="000C7F25">
        <w:rPr>
          <w:rFonts w:ascii="仿宋" w:eastAsia="仿宋" w:hAnsi="仿宋" w:hint="eastAsia"/>
          <w:sz w:val="32"/>
          <w:szCs w:val="32"/>
        </w:rPr>
        <w:t>0</w:t>
      </w:r>
      <w:r w:rsidRPr="000C7F25">
        <w:rPr>
          <w:rFonts w:ascii="仿宋" w:eastAsia="仿宋" w:hAnsi="仿宋" w:hint="eastAsia"/>
          <w:sz w:val="32"/>
          <w:szCs w:val="32"/>
        </w:rPr>
        <w:t>人次），比预算减少</w:t>
      </w:r>
      <w:r w:rsidR="005969B1" w:rsidRPr="000C7F25">
        <w:rPr>
          <w:rFonts w:ascii="仿宋" w:eastAsia="仿宋" w:hAnsi="仿宋" w:hint="eastAsia"/>
          <w:sz w:val="32"/>
          <w:szCs w:val="32"/>
        </w:rPr>
        <w:t>1.26</w:t>
      </w:r>
      <w:r w:rsidRPr="000C7F25">
        <w:rPr>
          <w:rFonts w:ascii="仿宋" w:eastAsia="仿宋" w:hAnsi="仿宋" w:hint="eastAsia"/>
          <w:sz w:val="32"/>
          <w:szCs w:val="32"/>
        </w:rPr>
        <w:t>万元，比2016年度决算</w:t>
      </w:r>
      <w:r w:rsidRPr="000C7F25">
        <w:rPr>
          <w:rFonts w:ascii="仿宋" w:eastAsia="仿宋" w:hAnsi="仿宋"/>
          <w:sz w:val="32"/>
          <w:szCs w:val="32"/>
        </w:rPr>
        <w:t>增加</w:t>
      </w:r>
      <w:r w:rsidR="005969B1" w:rsidRPr="000C7F25">
        <w:rPr>
          <w:rFonts w:ascii="仿宋" w:eastAsia="仿宋" w:hAnsi="仿宋" w:hint="eastAsia"/>
          <w:sz w:val="32"/>
          <w:szCs w:val="32"/>
        </w:rPr>
        <w:t>0</w:t>
      </w:r>
      <w:r w:rsidRPr="000C7F25">
        <w:rPr>
          <w:rFonts w:ascii="仿宋" w:eastAsia="仿宋" w:hAnsi="仿宋" w:hint="eastAsia"/>
          <w:sz w:val="32"/>
          <w:szCs w:val="32"/>
        </w:rPr>
        <w:t>万元，原因是</w:t>
      </w:r>
      <w:r w:rsidR="005969B1" w:rsidRPr="000C7F25">
        <w:rPr>
          <w:rFonts w:ascii="仿宋" w:eastAsia="仿宋" w:hAnsi="仿宋" w:hint="eastAsia"/>
          <w:sz w:val="32"/>
          <w:szCs w:val="32"/>
        </w:rPr>
        <w:t>我部门2017年度没有接待任务及支出</w:t>
      </w:r>
      <w:r w:rsidRPr="000C7F25">
        <w:rPr>
          <w:rFonts w:ascii="仿宋" w:eastAsia="仿宋" w:hAnsi="仿宋" w:hint="eastAsia"/>
          <w:sz w:val="32"/>
          <w:szCs w:val="32"/>
        </w:rPr>
        <w:t>。</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（六）预算绩效管理工作开展情况说明</w:t>
      </w:r>
    </w:p>
    <w:p w:rsidR="00964408" w:rsidRDefault="00AB2588" w:rsidP="00D56A84">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bookmarkStart w:id="0" w:name="_GoBack"/>
      <w:r>
        <w:rPr>
          <w:rFonts w:ascii="仿宋_GB2312" w:eastAsia="仿宋_GB2312" w:hAnsi="仿宋_GB2312" w:cs="仿宋_GB2312" w:hint="eastAsia"/>
          <w:b/>
          <w:bCs/>
          <w:color w:val="000000"/>
          <w:kern w:val="0"/>
          <w:sz w:val="32"/>
          <w:szCs w:val="32"/>
          <w:shd w:val="clear" w:color="auto" w:fill="FFFFFF"/>
        </w:rPr>
        <w:t>1、预算绩效管理工作开展情况</w:t>
      </w:r>
    </w:p>
    <w:p w:rsidR="00D56A84" w:rsidRPr="00D56A84" w:rsidRDefault="00D56A84" w:rsidP="00D56A84">
      <w:pPr>
        <w:spacing w:line="560" w:lineRule="exact"/>
        <w:ind w:firstLineChars="200" w:firstLine="640"/>
        <w:rPr>
          <w:rFonts w:ascii="仿宋" w:eastAsia="仿宋" w:hAnsi="仿宋"/>
          <w:sz w:val="32"/>
          <w:szCs w:val="32"/>
        </w:rPr>
      </w:pPr>
      <w:r w:rsidRPr="00D56A84">
        <w:rPr>
          <w:rFonts w:ascii="仿宋" w:eastAsia="仿宋" w:hAnsi="仿宋" w:hint="eastAsia"/>
          <w:sz w:val="32"/>
          <w:szCs w:val="32"/>
        </w:rPr>
        <w:t>根据市财政预算绩效管理要求，以“部门职责—工作活动”为依据，确定部门预算项目和预算额度，清晰描述预算项目开支范围和内容，确定预算项目的绩效目标、绩效指标和评价标准，为预算绩效控制、绩效分析、绩效评价打下好的基础。</w:t>
      </w:r>
    </w:p>
    <w:p w:rsidR="00964408" w:rsidRDefault="00AB2588" w:rsidP="00D56A84">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2、预算项目绩效评价开展情况</w:t>
      </w:r>
    </w:p>
    <w:p w:rsidR="00D56A84" w:rsidRDefault="00D56A84" w:rsidP="00D56A84">
      <w:pPr>
        <w:spacing w:line="560" w:lineRule="exact"/>
        <w:ind w:firstLineChars="200" w:firstLine="640"/>
        <w:rPr>
          <w:rFonts w:ascii="仿宋" w:eastAsia="仿宋" w:hAnsi="仿宋" w:hint="eastAsia"/>
          <w:sz w:val="32"/>
          <w:szCs w:val="32"/>
        </w:rPr>
      </w:pPr>
      <w:r w:rsidRPr="00D56A84">
        <w:rPr>
          <w:rFonts w:ascii="仿宋" w:eastAsia="仿宋" w:hAnsi="仿宋" w:hint="eastAsia"/>
          <w:sz w:val="32"/>
          <w:szCs w:val="32"/>
        </w:rPr>
        <w:t>通过实施预算项目绩效评价发现，预算项目绩效目标设定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纲要规划成果完成率为</w:t>
      </w:r>
      <w:r w:rsidRPr="00D56A84">
        <w:rPr>
          <w:rFonts w:ascii="仿宋" w:eastAsia="仿宋" w:hAnsi="仿宋"/>
          <w:sz w:val="32"/>
          <w:szCs w:val="32"/>
        </w:rPr>
        <w:t>9</w:t>
      </w:r>
      <w:r w:rsidR="00006A31">
        <w:rPr>
          <w:rFonts w:ascii="仿宋" w:eastAsia="仿宋" w:hAnsi="仿宋" w:hint="eastAsia"/>
          <w:sz w:val="32"/>
          <w:szCs w:val="32"/>
        </w:rPr>
        <w:t>0</w:t>
      </w:r>
      <w:r w:rsidRPr="00D56A84">
        <w:rPr>
          <w:rFonts w:ascii="仿宋" w:eastAsia="仿宋" w:hAnsi="仿宋"/>
          <w:sz w:val="32"/>
          <w:szCs w:val="32"/>
        </w:rPr>
        <w:t>%，绩效指标评价</w:t>
      </w:r>
      <w:r w:rsidRPr="00D56A84">
        <w:rPr>
          <w:rFonts w:ascii="仿宋" w:eastAsia="仿宋" w:hAnsi="仿宋"/>
          <w:sz w:val="32"/>
          <w:szCs w:val="32"/>
        </w:rPr>
        <w:lastRenderedPageBreak/>
        <w:t>为</w:t>
      </w:r>
      <w:r w:rsidR="00006A31">
        <w:rPr>
          <w:rFonts w:ascii="仿宋" w:eastAsia="仿宋" w:hAnsi="仿宋" w:hint="eastAsia"/>
          <w:sz w:val="32"/>
          <w:szCs w:val="32"/>
        </w:rPr>
        <w:t>良</w:t>
      </w:r>
      <w:r w:rsidRPr="00D56A84">
        <w:rPr>
          <w:rFonts w:ascii="仿宋" w:eastAsia="仿宋" w:hAnsi="仿宋"/>
          <w:sz w:val="32"/>
          <w:szCs w:val="32"/>
        </w:rPr>
        <w:t>，综合利用率为90%，绩效指标评价为良。</w:t>
      </w:r>
    </w:p>
    <w:p w:rsidR="00D56A84" w:rsidRPr="00D56A84" w:rsidRDefault="00D56A84" w:rsidP="00D56A84">
      <w:pPr>
        <w:autoSpaceDE w:val="0"/>
        <w:autoSpaceDN w:val="0"/>
        <w:snapToGrid w:val="0"/>
        <w:spacing w:line="560" w:lineRule="exact"/>
        <w:ind w:firstLineChars="200" w:firstLine="643"/>
        <w:rPr>
          <w:rFonts w:ascii="仿宋_GB2312" w:eastAsia="仿宋_GB2312" w:hAnsi="仿宋_GB2312" w:cs="仿宋_GB2312" w:hint="eastAsia"/>
          <w:b/>
          <w:bCs/>
          <w:color w:val="000000"/>
          <w:kern w:val="0"/>
          <w:sz w:val="32"/>
          <w:szCs w:val="32"/>
          <w:shd w:val="clear" w:color="auto" w:fill="FFFFFF"/>
        </w:rPr>
      </w:pPr>
      <w:r w:rsidRPr="00D56A84">
        <w:rPr>
          <w:rFonts w:ascii="仿宋_GB2312" w:eastAsia="仿宋_GB2312" w:hAnsi="仿宋_GB2312" w:cs="仿宋_GB2312" w:hint="eastAsia"/>
          <w:b/>
          <w:bCs/>
          <w:color w:val="000000"/>
          <w:kern w:val="0"/>
          <w:sz w:val="32"/>
          <w:szCs w:val="32"/>
          <w:shd w:val="clear" w:color="auto" w:fill="FFFFFF"/>
        </w:rPr>
        <w:t>3</w:t>
      </w:r>
      <w:r w:rsidRPr="00D56A84">
        <w:rPr>
          <w:rFonts w:ascii="仿宋_GB2312" w:eastAsia="仿宋_GB2312" w:hAnsi="仿宋_GB2312" w:cs="仿宋_GB2312" w:hint="eastAsia"/>
          <w:b/>
          <w:bCs/>
          <w:color w:val="000000"/>
          <w:kern w:val="0"/>
          <w:sz w:val="32"/>
          <w:szCs w:val="32"/>
          <w:shd w:val="clear" w:color="auto" w:fill="FFFFFF"/>
        </w:rPr>
        <w:t>、</w:t>
      </w:r>
      <w:r w:rsidRPr="00D56A84">
        <w:rPr>
          <w:rFonts w:ascii="仿宋_GB2312" w:eastAsia="仿宋_GB2312" w:hint="eastAsia"/>
          <w:b/>
          <w:sz w:val="32"/>
          <w:szCs w:val="32"/>
        </w:rPr>
        <w:t>预算绩效管理自评情况</w:t>
      </w:r>
    </w:p>
    <w:p w:rsidR="00D56A84" w:rsidRPr="00D56A84" w:rsidRDefault="00D56A84" w:rsidP="00D56A84">
      <w:pPr>
        <w:spacing w:line="560" w:lineRule="exact"/>
        <w:ind w:firstLineChars="200" w:firstLine="640"/>
        <w:rPr>
          <w:rFonts w:ascii="仿宋" w:eastAsia="仿宋" w:hAnsi="仿宋"/>
          <w:sz w:val="32"/>
          <w:szCs w:val="32"/>
        </w:rPr>
      </w:pPr>
      <w:r w:rsidRPr="00D56A84">
        <w:rPr>
          <w:rFonts w:ascii="仿宋" w:eastAsia="仿宋" w:hAnsi="仿宋" w:hint="eastAsia"/>
          <w:sz w:val="32"/>
          <w:szCs w:val="32"/>
        </w:rPr>
        <w:t>按照市财政预算绩效管理要求，对</w:t>
      </w:r>
      <w:r w:rsidRPr="00D56A84">
        <w:rPr>
          <w:rFonts w:ascii="仿宋" w:eastAsia="仿宋" w:hAnsi="仿宋"/>
          <w:sz w:val="32"/>
          <w:szCs w:val="32"/>
        </w:rPr>
        <w:t>2017年</w:t>
      </w:r>
      <w:proofErr w:type="gramStart"/>
      <w:r w:rsidRPr="00D56A84">
        <w:rPr>
          <w:rFonts w:ascii="仿宋" w:eastAsia="仿宋" w:hAnsi="仿宋"/>
          <w:sz w:val="32"/>
          <w:szCs w:val="32"/>
        </w:rPr>
        <w:t>我部门</w:t>
      </w:r>
      <w:proofErr w:type="gramEnd"/>
      <w:r w:rsidRPr="00D56A84">
        <w:rPr>
          <w:rFonts w:ascii="仿宋" w:eastAsia="仿宋" w:hAnsi="仿宋"/>
          <w:sz w:val="32"/>
          <w:szCs w:val="32"/>
        </w:rPr>
        <w:t>绩效预算执行情况全面开展了自评，自评结果为良好。</w:t>
      </w:r>
      <w:proofErr w:type="gramStart"/>
      <w:r w:rsidRPr="00D56A84">
        <w:rPr>
          <w:rFonts w:ascii="仿宋" w:eastAsia="仿宋" w:hAnsi="仿宋"/>
          <w:sz w:val="32"/>
          <w:szCs w:val="32"/>
        </w:rPr>
        <w:t>我部门</w:t>
      </w:r>
      <w:proofErr w:type="gramEnd"/>
      <w:r w:rsidRPr="00D56A84">
        <w:rPr>
          <w:rFonts w:ascii="仿宋" w:eastAsia="仿宋" w:hAnsi="仿宋"/>
          <w:sz w:val="32"/>
          <w:szCs w:val="32"/>
        </w:rPr>
        <w:t>对预算绩效评价结果进行了认真分析，对管理中存在的问题，提出改进措施。预算绩效管理工作有效的减少了</w:t>
      </w:r>
      <w:proofErr w:type="gramStart"/>
      <w:r w:rsidRPr="00D56A84">
        <w:rPr>
          <w:rFonts w:ascii="仿宋" w:eastAsia="仿宋" w:hAnsi="仿宋"/>
          <w:sz w:val="32"/>
          <w:szCs w:val="32"/>
        </w:rPr>
        <w:t>我部门</w:t>
      </w:r>
      <w:proofErr w:type="gramEnd"/>
      <w:r w:rsidRPr="00D56A84">
        <w:rPr>
          <w:rFonts w:ascii="仿宋" w:eastAsia="仿宋" w:hAnsi="仿宋"/>
          <w:sz w:val="32"/>
          <w:szCs w:val="32"/>
        </w:rPr>
        <w:t>资金使用管理中的损失浪费现象，使资金达到了合理、优化配给。</w:t>
      </w:r>
    </w:p>
    <w:bookmarkEnd w:id="0"/>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（七）其他重要事项的说明</w:t>
      </w:r>
    </w:p>
    <w:p w:rsidR="00964408" w:rsidRPr="00EB3ED6" w:rsidRDefault="00AB2588">
      <w:pPr>
        <w:widowControl/>
        <w:spacing w:line="560" w:lineRule="exact"/>
        <w:ind w:firstLineChars="200" w:firstLine="643"/>
        <w:rPr>
          <w:rFonts w:ascii="仿宋" w:eastAsia="仿宋" w:hAnsi="仿宋"/>
          <w:sz w:val="32"/>
          <w:szCs w:val="32"/>
        </w:rPr>
      </w:pPr>
      <w:r w:rsidRPr="00EB3ED6">
        <w:rPr>
          <w:rFonts w:ascii="仿宋" w:eastAsia="仿宋" w:hAnsi="仿宋"/>
          <w:b/>
          <w:bCs/>
          <w:sz w:val="32"/>
          <w:szCs w:val="32"/>
        </w:rPr>
        <w:t>1</w:t>
      </w:r>
      <w:r w:rsidRPr="00EB3ED6">
        <w:rPr>
          <w:rFonts w:ascii="仿宋" w:eastAsia="仿宋" w:hAnsi="仿宋" w:hint="eastAsia"/>
          <w:b/>
          <w:bCs/>
          <w:sz w:val="32"/>
          <w:szCs w:val="32"/>
        </w:rPr>
        <w:t>、</w:t>
      </w:r>
      <w:r w:rsidRPr="00EB3ED6">
        <w:rPr>
          <w:rFonts w:ascii="仿宋" w:eastAsia="仿宋" w:hAnsi="仿宋"/>
          <w:b/>
          <w:bCs/>
          <w:sz w:val="32"/>
          <w:szCs w:val="32"/>
        </w:rPr>
        <w:t>机关运行经费情况</w:t>
      </w:r>
      <w:r w:rsidRPr="00EB3ED6">
        <w:rPr>
          <w:rFonts w:ascii="仿宋" w:eastAsia="仿宋" w:hAnsi="仿宋" w:hint="eastAsia"/>
          <w:b/>
          <w:bCs/>
          <w:sz w:val="32"/>
          <w:szCs w:val="32"/>
        </w:rPr>
        <w:t>：</w:t>
      </w:r>
      <w:r w:rsidRPr="00EB3ED6">
        <w:rPr>
          <w:rFonts w:ascii="仿宋" w:eastAsia="仿宋" w:hAnsi="仿宋" w:hint="eastAsia"/>
          <w:sz w:val="32"/>
          <w:szCs w:val="32"/>
        </w:rPr>
        <w:t>2017年度部门机关运行经费支出</w:t>
      </w:r>
      <w:r w:rsidR="00EB3ED6" w:rsidRPr="00EB3ED6">
        <w:rPr>
          <w:rFonts w:ascii="仿宋" w:eastAsia="仿宋" w:hAnsi="仿宋" w:hint="eastAsia"/>
          <w:sz w:val="32"/>
          <w:szCs w:val="32"/>
        </w:rPr>
        <w:t>109.5</w:t>
      </w:r>
      <w:r w:rsidRPr="00EB3ED6">
        <w:rPr>
          <w:rFonts w:ascii="仿宋" w:eastAsia="仿宋" w:hAnsi="仿宋" w:hint="eastAsia"/>
          <w:sz w:val="32"/>
          <w:szCs w:val="32"/>
        </w:rPr>
        <w:t>万元，比2016年度</w:t>
      </w:r>
      <w:r w:rsidRPr="00EB3ED6">
        <w:rPr>
          <w:rFonts w:ascii="仿宋" w:eastAsia="仿宋" w:hAnsi="仿宋"/>
          <w:sz w:val="32"/>
          <w:szCs w:val="32"/>
        </w:rPr>
        <w:t>增加</w:t>
      </w:r>
      <w:r w:rsidR="00EB3ED6" w:rsidRPr="00EB3ED6">
        <w:rPr>
          <w:rFonts w:ascii="仿宋" w:eastAsia="仿宋" w:hAnsi="仿宋" w:hint="eastAsia"/>
          <w:sz w:val="32"/>
          <w:szCs w:val="32"/>
        </w:rPr>
        <w:t>2.81</w:t>
      </w:r>
      <w:r w:rsidRPr="00EB3ED6">
        <w:rPr>
          <w:rFonts w:ascii="仿宋" w:eastAsia="仿宋" w:hAnsi="仿宋" w:hint="eastAsia"/>
          <w:sz w:val="32"/>
          <w:szCs w:val="32"/>
        </w:rPr>
        <w:t>万元，</w:t>
      </w:r>
      <w:r w:rsidRPr="00EB3ED6">
        <w:rPr>
          <w:rFonts w:ascii="仿宋" w:eastAsia="仿宋" w:hAnsi="仿宋" w:cs="仿宋" w:hint="eastAsia"/>
          <w:sz w:val="32"/>
        </w:rPr>
        <w:t>增长</w:t>
      </w:r>
      <w:r w:rsidR="00EB3ED6" w:rsidRPr="00EB3ED6">
        <w:rPr>
          <w:rFonts w:ascii="仿宋" w:eastAsia="仿宋" w:hAnsi="仿宋" w:cs="仿宋" w:hint="eastAsia"/>
          <w:sz w:val="32"/>
        </w:rPr>
        <w:t>0.03</w:t>
      </w:r>
      <w:r w:rsidRPr="00EB3ED6">
        <w:rPr>
          <w:rFonts w:ascii="仿宋" w:eastAsia="仿宋" w:hAnsi="仿宋" w:cs="仿宋" w:hint="eastAsia"/>
          <w:sz w:val="32"/>
        </w:rPr>
        <w:t>%。主要</w:t>
      </w:r>
      <w:r w:rsidRPr="00EB3ED6">
        <w:rPr>
          <w:rFonts w:ascii="仿宋" w:eastAsia="仿宋" w:hAnsi="仿宋" w:hint="eastAsia"/>
          <w:sz w:val="32"/>
          <w:szCs w:val="32"/>
        </w:rPr>
        <w:t>原因是</w:t>
      </w:r>
      <w:r w:rsidR="00EB3ED6" w:rsidRPr="00EB3ED6">
        <w:rPr>
          <w:rFonts w:ascii="仿宋" w:eastAsia="仿宋" w:hAnsi="仿宋" w:hint="eastAsia"/>
          <w:sz w:val="32"/>
          <w:szCs w:val="32"/>
        </w:rPr>
        <w:t>办公费、邮电费等支出增长</w:t>
      </w:r>
      <w:r w:rsidRPr="00EB3ED6">
        <w:rPr>
          <w:rFonts w:ascii="仿宋" w:eastAsia="仿宋" w:hAnsi="仿宋" w:hint="eastAsia"/>
          <w:sz w:val="32"/>
          <w:szCs w:val="32"/>
        </w:rPr>
        <w:t>。</w:t>
      </w:r>
    </w:p>
    <w:p w:rsidR="00964408" w:rsidRPr="00C94B6D" w:rsidRDefault="00AB2588">
      <w:pPr>
        <w:autoSpaceDE w:val="0"/>
        <w:autoSpaceDN w:val="0"/>
        <w:snapToGrid w:val="0"/>
        <w:spacing w:line="560" w:lineRule="exact"/>
        <w:ind w:firstLineChars="200" w:firstLine="643"/>
        <w:rPr>
          <w:rFonts w:ascii="仿宋" w:eastAsia="仿宋" w:hAnsi="仿宋" w:cs="仿宋_GB2312"/>
          <w:kern w:val="0"/>
          <w:sz w:val="32"/>
          <w:szCs w:val="32"/>
          <w:shd w:val="clear" w:color="auto" w:fill="FFFFFF"/>
        </w:rPr>
      </w:pPr>
      <w:r w:rsidRPr="00C94B6D">
        <w:rPr>
          <w:rFonts w:ascii="仿宋" w:eastAsia="仿宋" w:hAnsi="仿宋"/>
          <w:b/>
          <w:bCs/>
          <w:sz w:val="32"/>
          <w:szCs w:val="32"/>
        </w:rPr>
        <w:t>2</w:t>
      </w:r>
      <w:r w:rsidRPr="00C94B6D">
        <w:rPr>
          <w:rFonts w:ascii="仿宋" w:eastAsia="仿宋" w:hAnsi="仿宋" w:hint="eastAsia"/>
          <w:b/>
          <w:bCs/>
          <w:sz w:val="32"/>
          <w:szCs w:val="32"/>
        </w:rPr>
        <w:t>、</w:t>
      </w:r>
      <w:r w:rsidRPr="00C94B6D">
        <w:rPr>
          <w:rFonts w:ascii="仿宋" w:eastAsia="仿宋" w:hAnsi="仿宋"/>
          <w:b/>
          <w:bCs/>
          <w:sz w:val="32"/>
          <w:szCs w:val="32"/>
        </w:rPr>
        <w:t>政府采购情况</w:t>
      </w:r>
      <w:r w:rsidRPr="00C94B6D">
        <w:rPr>
          <w:rFonts w:ascii="仿宋" w:eastAsia="仿宋" w:hAnsi="仿宋" w:hint="eastAsia"/>
          <w:b/>
          <w:bCs/>
          <w:sz w:val="32"/>
          <w:szCs w:val="32"/>
        </w:rPr>
        <w:t>：</w:t>
      </w:r>
      <w:r w:rsidRPr="00C94B6D">
        <w:rPr>
          <w:rFonts w:ascii="仿宋" w:eastAsia="仿宋" w:hAnsi="仿宋" w:cs="仿宋_GB2312"/>
          <w:kern w:val="0"/>
          <w:sz w:val="32"/>
          <w:szCs w:val="32"/>
          <w:shd w:val="clear" w:color="auto" w:fill="FFFFFF"/>
        </w:rPr>
        <w:t>201</w:t>
      </w:r>
      <w:r w:rsidRPr="00C94B6D">
        <w:rPr>
          <w:rFonts w:ascii="仿宋" w:eastAsia="仿宋" w:hAnsi="仿宋" w:cs="仿宋_GB2312" w:hint="eastAsia"/>
          <w:kern w:val="0"/>
          <w:sz w:val="32"/>
          <w:szCs w:val="32"/>
          <w:shd w:val="clear" w:color="auto" w:fill="FFFFFF"/>
        </w:rPr>
        <w:t>7</w:t>
      </w:r>
      <w:r w:rsidRPr="00C94B6D">
        <w:rPr>
          <w:rFonts w:ascii="仿宋" w:eastAsia="仿宋" w:hAnsi="仿宋" w:cs="仿宋_GB2312"/>
          <w:kern w:val="0"/>
          <w:sz w:val="32"/>
          <w:szCs w:val="32"/>
          <w:shd w:val="clear" w:color="auto" w:fill="FFFFFF"/>
        </w:rPr>
        <w:t>年</w:t>
      </w:r>
      <w:r w:rsidRPr="00C94B6D">
        <w:rPr>
          <w:rFonts w:ascii="仿宋" w:eastAsia="仿宋" w:hAnsi="仿宋" w:cs="仿宋_GB2312" w:hint="eastAsia"/>
          <w:kern w:val="0"/>
          <w:sz w:val="32"/>
          <w:szCs w:val="32"/>
          <w:shd w:val="clear" w:color="auto" w:fill="FFFFFF"/>
        </w:rPr>
        <w:t>度部门</w:t>
      </w:r>
      <w:r w:rsidRPr="00C94B6D">
        <w:rPr>
          <w:rFonts w:ascii="仿宋" w:eastAsia="仿宋" w:hAnsi="仿宋" w:cs="仿宋_GB2312"/>
          <w:kern w:val="0"/>
          <w:sz w:val="32"/>
          <w:szCs w:val="32"/>
          <w:shd w:val="clear" w:color="auto" w:fill="FFFFFF"/>
        </w:rPr>
        <w:t>政府采购</w:t>
      </w:r>
      <w:r w:rsidRPr="00C94B6D">
        <w:rPr>
          <w:rFonts w:ascii="仿宋" w:eastAsia="仿宋" w:hAnsi="仿宋" w:cs="仿宋_GB2312" w:hint="eastAsia"/>
          <w:kern w:val="0"/>
          <w:sz w:val="32"/>
          <w:szCs w:val="32"/>
          <w:shd w:val="clear" w:color="auto" w:fill="FFFFFF"/>
        </w:rPr>
        <w:t>支出</w:t>
      </w:r>
      <w:r w:rsidR="00C94B6D" w:rsidRPr="00C94B6D">
        <w:rPr>
          <w:rFonts w:ascii="仿宋" w:eastAsia="仿宋" w:hAnsi="仿宋" w:hint="eastAsia"/>
          <w:sz w:val="32"/>
          <w:szCs w:val="32"/>
        </w:rPr>
        <w:t>109.2</w:t>
      </w:r>
      <w:r w:rsidRPr="00C94B6D">
        <w:rPr>
          <w:rFonts w:ascii="仿宋" w:eastAsia="仿宋" w:hAnsi="仿宋" w:cs="仿宋_GB2312"/>
          <w:kern w:val="0"/>
          <w:sz w:val="32"/>
          <w:szCs w:val="32"/>
          <w:shd w:val="clear" w:color="auto" w:fill="FFFFFF"/>
        </w:rPr>
        <w:t>万元</w:t>
      </w:r>
      <w:r w:rsidRPr="00C94B6D">
        <w:rPr>
          <w:rFonts w:ascii="仿宋" w:eastAsia="仿宋" w:hAnsi="仿宋" w:cs="仿宋_GB2312" w:hint="eastAsia"/>
          <w:kern w:val="0"/>
          <w:sz w:val="32"/>
          <w:szCs w:val="32"/>
          <w:shd w:val="clear" w:color="auto" w:fill="FFFFFF"/>
        </w:rPr>
        <w:t>，其中：政府采购货物支出</w:t>
      </w:r>
      <w:r w:rsidR="00C94B6D" w:rsidRPr="00C94B6D">
        <w:rPr>
          <w:rFonts w:ascii="仿宋" w:eastAsia="仿宋" w:hAnsi="仿宋" w:hint="eastAsia"/>
          <w:sz w:val="32"/>
          <w:szCs w:val="32"/>
        </w:rPr>
        <w:t>0</w:t>
      </w:r>
      <w:r w:rsidRPr="00C94B6D">
        <w:rPr>
          <w:rFonts w:ascii="仿宋" w:eastAsia="仿宋" w:hAnsi="仿宋" w:cs="仿宋_GB2312" w:hint="eastAsia"/>
          <w:kern w:val="0"/>
          <w:sz w:val="32"/>
          <w:szCs w:val="32"/>
          <w:shd w:val="clear" w:color="auto" w:fill="FFFFFF"/>
        </w:rPr>
        <w:t>万元，政府采购工程支出</w:t>
      </w:r>
      <w:r w:rsidR="00C94B6D" w:rsidRPr="00C94B6D">
        <w:rPr>
          <w:rFonts w:ascii="仿宋" w:eastAsia="仿宋" w:hAnsi="仿宋" w:hint="eastAsia"/>
          <w:sz w:val="32"/>
          <w:szCs w:val="32"/>
        </w:rPr>
        <w:t>109.2</w:t>
      </w:r>
      <w:r w:rsidRPr="00C94B6D">
        <w:rPr>
          <w:rFonts w:ascii="仿宋" w:eastAsia="仿宋" w:hAnsi="仿宋" w:cs="仿宋_GB2312" w:hint="eastAsia"/>
          <w:kern w:val="0"/>
          <w:sz w:val="32"/>
          <w:szCs w:val="32"/>
          <w:shd w:val="clear" w:color="auto" w:fill="FFFFFF"/>
        </w:rPr>
        <w:t>万元，政府采购服务支出</w:t>
      </w:r>
      <w:r w:rsidR="00C94B6D" w:rsidRPr="00C94B6D">
        <w:rPr>
          <w:rFonts w:ascii="仿宋" w:eastAsia="仿宋" w:hAnsi="仿宋" w:hint="eastAsia"/>
          <w:sz w:val="32"/>
          <w:szCs w:val="32"/>
        </w:rPr>
        <w:t>0</w:t>
      </w:r>
      <w:r w:rsidR="00C94B6D" w:rsidRPr="00C94B6D">
        <w:rPr>
          <w:rFonts w:ascii="仿宋" w:eastAsia="仿宋" w:hAnsi="仿宋" w:cs="仿宋_GB2312" w:hint="eastAsia"/>
          <w:kern w:val="0"/>
          <w:sz w:val="32"/>
          <w:szCs w:val="32"/>
          <w:shd w:val="clear" w:color="auto" w:fill="FFFFFF"/>
        </w:rPr>
        <w:t>万元。</w:t>
      </w:r>
    </w:p>
    <w:p w:rsidR="00964408" w:rsidRPr="00C94B6D" w:rsidRDefault="00AB2588">
      <w:pPr>
        <w:widowControl/>
        <w:spacing w:line="560" w:lineRule="exact"/>
        <w:ind w:firstLineChars="200" w:firstLine="643"/>
        <w:rPr>
          <w:rFonts w:ascii="仿宋" w:eastAsia="仿宋" w:hAnsi="仿宋" w:cs="仿宋_GB2312"/>
          <w:color w:val="FF0000"/>
          <w:kern w:val="0"/>
          <w:sz w:val="32"/>
          <w:szCs w:val="32"/>
          <w:shd w:val="clear" w:color="auto" w:fill="FFFFFF"/>
        </w:rPr>
      </w:pPr>
      <w:r w:rsidRPr="00C94B6D">
        <w:rPr>
          <w:rFonts w:ascii="仿宋" w:eastAsia="仿宋" w:hAnsi="仿宋"/>
          <w:b/>
          <w:bCs/>
          <w:sz w:val="32"/>
          <w:szCs w:val="32"/>
        </w:rPr>
        <w:t>3</w:t>
      </w:r>
      <w:r w:rsidRPr="00C94B6D">
        <w:rPr>
          <w:rFonts w:ascii="仿宋" w:eastAsia="仿宋" w:hAnsi="仿宋" w:hint="eastAsia"/>
          <w:b/>
          <w:bCs/>
          <w:sz w:val="32"/>
          <w:szCs w:val="32"/>
        </w:rPr>
        <w:t>、</w:t>
      </w:r>
      <w:r w:rsidRPr="00C94B6D">
        <w:rPr>
          <w:rFonts w:ascii="仿宋" w:eastAsia="仿宋" w:hAnsi="仿宋"/>
          <w:b/>
          <w:bCs/>
          <w:sz w:val="32"/>
          <w:szCs w:val="32"/>
        </w:rPr>
        <w:t>国有资产占用情况</w:t>
      </w:r>
      <w:r w:rsidRPr="00C94B6D">
        <w:rPr>
          <w:rFonts w:ascii="仿宋" w:eastAsia="仿宋" w:hAnsi="仿宋" w:hint="eastAsia"/>
          <w:b/>
          <w:bCs/>
          <w:sz w:val="32"/>
          <w:szCs w:val="32"/>
        </w:rPr>
        <w:t>:</w:t>
      </w:r>
      <w:r w:rsidRPr="00C94B6D">
        <w:rPr>
          <w:rFonts w:ascii="仿宋" w:eastAsia="仿宋" w:hAnsi="仿宋" w:hint="eastAsia"/>
          <w:sz w:val="32"/>
        </w:rPr>
        <w:t>截至2017年12月31日，本部门共有车辆</w:t>
      </w:r>
      <w:r w:rsidR="00EE3833" w:rsidRPr="00C94B6D">
        <w:rPr>
          <w:rFonts w:ascii="仿宋" w:eastAsia="仿宋" w:hAnsi="仿宋" w:hint="eastAsia"/>
          <w:sz w:val="32"/>
          <w:szCs w:val="32"/>
        </w:rPr>
        <w:t>3</w:t>
      </w:r>
      <w:r w:rsidRPr="00C94B6D">
        <w:rPr>
          <w:rFonts w:ascii="仿宋" w:eastAsia="仿宋" w:hAnsi="仿宋" w:hint="eastAsia"/>
          <w:sz w:val="32"/>
        </w:rPr>
        <w:t>辆，其中，一般公务用车</w:t>
      </w:r>
      <w:r w:rsidR="00EE3833" w:rsidRPr="00C94B6D">
        <w:rPr>
          <w:rFonts w:ascii="仿宋" w:eastAsia="仿宋" w:hAnsi="仿宋" w:hint="eastAsia"/>
          <w:sz w:val="32"/>
          <w:szCs w:val="32"/>
        </w:rPr>
        <w:t>3</w:t>
      </w:r>
      <w:r w:rsidRPr="00C94B6D">
        <w:rPr>
          <w:rFonts w:ascii="仿宋" w:eastAsia="仿宋" w:hAnsi="仿宋" w:hint="eastAsia"/>
          <w:sz w:val="32"/>
        </w:rPr>
        <w:t>辆；单位价值50万元以上通用设备</w:t>
      </w:r>
      <w:r w:rsidR="005B0DF4" w:rsidRPr="00C94B6D">
        <w:rPr>
          <w:rFonts w:ascii="仿宋" w:eastAsia="仿宋" w:hAnsi="仿宋" w:hint="eastAsia"/>
          <w:sz w:val="32"/>
          <w:szCs w:val="32"/>
        </w:rPr>
        <w:t>0</w:t>
      </w:r>
      <w:r w:rsidRPr="00C94B6D">
        <w:rPr>
          <w:rFonts w:ascii="仿宋" w:eastAsia="仿宋" w:hAnsi="仿宋" w:hint="eastAsia"/>
          <w:sz w:val="32"/>
        </w:rPr>
        <w:t>台（套），单价100万元以上专用设备</w:t>
      </w:r>
      <w:r w:rsidR="005B0DF4" w:rsidRPr="00C94B6D">
        <w:rPr>
          <w:rFonts w:ascii="仿宋" w:eastAsia="仿宋" w:hAnsi="仿宋" w:hint="eastAsia"/>
          <w:sz w:val="32"/>
          <w:szCs w:val="32"/>
        </w:rPr>
        <w:t>0</w:t>
      </w:r>
      <w:r w:rsidRPr="00C94B6D">
        <w:rPr>
          <w:rFonts w:ascii="仿宋" w:eastAsia="仿宋" w:hAnsi="仿宋" w:hint="eastAsia"/>
          <w:sz w:val="32"/>
        </w:rPr>
        <w:t>台（套）。</w:t>
      </w:r>
    </w:p>
    <w:p w:rsidR="00964408" w:rsidRDefault="00964408">
      <w:pPr>
        <w:widowControl/>
        <w:spacing w:line="560" w:lineRule="exact"/>
        <w:ind w:firstLineChars="200" w:firstLine="640"/>
        <w:rPr>
          <w:rFonts w:ascii="仿宋_GB2312" w:eastAsia="仿宋_GB2312" w:hAnsi="仿宋_GB2312" w:cs="仿宋_GB2312"/>
          <w:color w:val="FF0000"/>
          <w:kern w:val="0"/>
          <w:sz w:val="32"/>
          <w:szCs w:val="32"/>
          <w:shd w:val="clear" w:color="auto" w:fill="FFFFFF"/>
        </w:rPr>
      </w:pPr>
    </w:p>
    <w:tbl>
      <w:tblPr>
        <w:tblW w:w="8900" w:type="dxa"/>
        <w:tblInd w:w="93" w:type="dxa"/>
        <w:tblLayout w:type="fixed"/>
        <w:tblLook w:val="04A0" w:firstRow="1" w:lastRow="0" w:firstColumn="1" w:lastColumn="0" w:noHBand="0" w:noVBand="1"/>
      </w:tblPr>
      <w:tblGrid>
        <w:gridCol w:w="3449"/>
        <w:gridCol w:w="2081"/>
        <w:gridCol w:w="3370"/>
      </w:tblGrid>
      <w:tr w:rsidR="00964408">
        <w:trPr>
          <w:trHeight w:val="575"/>
        </w:trPr>
        <w:tc>
          <w:tcPr>
            <w:tcW w:w="8900" w:type="dxa"/>
            <w:gridSpan w:val="3"/>
            <w:tcBorders>
              <w:top w:val="nil"/>
              <w:left w:val="nil"/>
              <w:bottom w:val="nil"/>
              <w:right w:val="nil"/>
            </w:tcBorders>
            <w:vAlign w:val="center"/>
          </w:tcPr>
          <w:p w:rsidR="00964408" w:rsidRPr="00390DA8" w:rsidRDefault="00384C78" w:rsidP="00390DA8">
            <w:pPr>
              <w:widowControl/>
              <w:spacing w:line="560" w:lineRule="exact"/>
              <w:ind w:firstLineChars="200" w:firstLine="643"/>
              <w:jc w:val="center"/>
              <w:rPr>
                <w:rFonts w:ascii="仿宋" w:eastAsia="仿宋" w:hAnsi="仿宋" w:cs="宋体"/>
                <w:b/>
                <w:bCs/>
                <w:kern w:val="0"/>
                <w:sz w:val="32"/>
                <w:szCs w:val="32"/>
              </w:rPr>
            </w:pPr>
            <w:r w:rsidRPr="00384C78">
              <w:rPr>
                <w:rFonts w:ascii="仿宋" w:eastAsia="仿宋" w:hAnsi="仿宋" w:cs="宋体" w:hint="eastAsia"/>
                <w:b/>
                <w:bCs/>
                <w:kern w:val="0"/>
                <w:sz w:val="32"/>
                <w:szCs w:val="32"/>
              </w:rPr>
              <w:t>霸州市王庄子乡人民政府</w:t>
            </w:r>
            <w:r w:rsidR="00AB2588" w:rsidRPr="00384C78">
              <w:rPr>
                <w:rFonts w:ascii="仿宋" w:eastAsia="仿宋" w:hAnsi="仿宋" w:cs="宋体" w:hint="eastAsia"/>
                <w:b/>
                <w:bCs/>
                <w:kern w:val="0"/>
                <w:sz w:val="32"/>
                <w:szCs w:val="32"/>
              </w:rPr>
              <w:t>固定资产占用情况表</w:t>
            </w:r>
          </w:p>
        </w:tc>
      </w:tr>
      <w:tr w:rsidR="00964408">
        <w:trPr>
          <w:trHeight w:val="493"/>
        </w:trPr>
        <w:tc>
          <w:tcPr>
            <w:tcW w:w="5530" w:type="dxa"/>
            <w:gridSpan w:val="2"/>
            <w:tcBorders>
              <w:top w:val="nil"/>
              <w:left w:val="nil"/>
              <w:bottom w:val="nil"/>
              <w:right w:val="nil"/>
            </w:tcBorders>
            <w:vAlign w:val="center"/>
          </w:tcPr>
          <w:p w:rsidR="00964408" w:rsidRDefault="00AB2588" w:rsidP="00390DA8">
            <w:pPr>
              <w:widowControl/>
              <w:spacing w:line="560" w:lineRule="exact"/>
              <w:ind w:firstLineChars="200" w:firstLine="440"/>
              <w:rPr>
                <w:kern w:val="0"/>
                <w:sz w:val="22"/>
              </w:rPr>
            </w:pPr>
            <w:r>
              <w:rPr>
                <w:rFonts w:ascii="宋体" w:hAnsi="宋体" w:cs="宋体" w:hint="eastAsia"/>
                <w:kern w:val="0"/>
                <w:sz w:val="22"/>
              </w:rPr>
              <w:t>编制部门：</w:t>
            </w:r>
            <w:r w:rsidR="00255D32">
              <w:rPr>
                <w:rFonts w:ascii="宋体" w:hAnsi="宋体" w:cs="宋体" w:hint="eastAsia"/>
                <w:kern w:val="0"/>
                <w:sz w:val="22"/>
              </w:rPr>
              <w:t>953</w:t>
            </w:r>
            <w:r w:rsidR="00390DA8" w:rsidRPr="00390DA8">
              <w:rPr>
                <w:rFonts w:ascii="宋体" w:hAnsi="宋体" w:cs="宋体" w:hint="eastAsia"/>
                <w:kern w:val="0"/>
                <w:sz w:val="22"/>
              </w:rPr>
              <w:t>霸州市王庄子乡人民政府</w:t>
            </w:r>
          </w:p>
        </w:tc>
        <w:tc>
          <w:tcPr>
            <w:tcW w:w="3370" w:type="dxa"/>
            <w:tcBorders>
              <w:top w:val="nil"/>
              <w:left w:val="nil"/>
              <w:bottom w:val="nil"/>
              <w:right w:val="nil"/>
            </w:tcBorders>
            <w:vAlign w:val="center"/>
          </w:tcPr>
          <w:p w:rsidR="00964408" w:rsidRDefault="00AB2588">
            <w:pPr>
              <w:widowControl/>
              <w:spacing w:line="560" w:lineRule="exact"/>
              <w:rPr>
                <w:kern w:val="0"/>
                <w:sz w:val="22"/>
              </w:rPr>
            </w:pPr>
            <w:r>
              <w:rPr>
                <w:kern w:val="0"/>
                <w:sz w:val="22"/>
              </w:rPr>
              <w:t>截止时间：</w:t>
            </w:r>
            <w:r>
              <w:rPr>
                <w:kern w:val="0"/>
                <w:sz w:val="22"/>
              </w:rPr>
              <w:t>201</w:t>
            </w:r>
            <w:r>
              <w:rPr>
                <w:rFonts w:hint="eastAsia"/>
                <w:kern w:val="0"/>
                <w:sz w:val="22"/>
              </w:rPr>
              <w:t>7</w:t>
            </w:r>
            <w:r>
              <w:rPr>
                <w:kern w:val="0"/>
                <w:sz w:val="22"/>
              </w:rPr>
              <w:t>年</w:t>
            </w:r>
            <w:r>
              <w:rPr>
                <w:kern w:val="0"/>
                <w:sz w:val="22"/>
              </w:rPr>
              <w:t>12</w:t>
            </w:r>
            <w:r>
              <w:rPr>
                <w:kern w:val="0"/>
                <w:sz w:val="22"/>
              </w:rPr>
              <w:t>月</w:t>
            </w:r>
            <w:r>
              <w:rPr>
                <w:kern w:val="0"/>
                <w:sz w:val="22"/>
              </w:rPr>
              <w:t>31</w:t>
            </w:r>
            <w:r>
              <w:rPr>
                <w:kern w:val="0"/>
                <w:sz w:val="22"/>
              </w:rPr>
              <w:t>日</w:t>
            </w:r>
          </w:p>
        </w:tc>
      </w:tr>
      <w:tr w:rsidR="00964408">
        <w:trPr>
          <w:trHeight w:val="571"/>
        </w:trPr>
        <w:tc>
          <w:tcPr>
            <w:tcW w:w="3449" w:type="dxa"/>
            <w:tcBorders>
              <w:top w:val="single" w:sz="4" w:space="0" w:color="auto"/>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2"/>
              <w:rPr>
                <w:b/>
                <w:bCs/>
                <w:kern w:val="0"/>
                <w:sz w:val="22"/>
              </w:rPr>
            </w:pPr>
            <w:r>
              <w:rPr>
                <w:b/>
                <w:bCs/>
                <w:kern w:val="0"/>
                <w:sz w:val="22"/>
              </w:rPr>
              <w:t>项</w:t>
            </w:r>
            <w:r>
              <w:rPr>
                <w:b/>
                <w:bCs/>
                <w:kern w:val="0"/>
                <w:sz w:val="22"/>
              </w:rPr>
              <w:t xml:space="preserve">  </w:t>
            </w:r>
            <w:r>
              <w:rPr>
                <w:b/>
                <w:bCs/>
                <w:kern w:val="0"/>
                <w:sz w:val="22"/>
              </w:rPr>
              <w:t>目</w:t>
            </w:r>
          </w:p>
        </w:tc>
        <w:tc>
          <w:tcPr>
            <w:tcW w:w="2081" w:type="dxa"/>
            <w:tcBorders>
              <w:top w:val="single" w:sz="4" w:space="0" w:color="auto"/>
              <w:left w:val="nil"/>
              <w:bottom w:val="single" w:sz="4" w:space="0" w:color="auto"/>
              <w:right w:val="single" w:sz="4" w:space="0" w:color="auto"/>
            </w:tcBorders>
            <w:vAlign w:val="center"/>
          </w:tcPr>
          <w:p w:rsidR="00964408" w:rsidRDefault="00AB2588">
            <w:pPr>
              <w:widowControl/>
              <w:spacing w:line="560" w:lineRule="exact"/>
              <w:ind w:firstLineChars="200" w:firstLine="442"/>
              <w:rPr>
                <w:b/>
                <w:bCs/>
                <w:kern w:val="0"/>
                <w:sz w:val="22"/>
              </w:rPr>
            </w:pPr>
            <w:r>
              <w:rPr>
                <w:b/>
                <w:bCs/>
                <w:kern w:val="0"/>
                <w:sz w:val="22"/>
              </w:rPr>
              <w:t>数量</w:t>
            </w:r>
          </w:p>
        </w:tc>
        <w:tc>
          <w:tcPr>
            <w:tcW w:w="3370" w:type="dxa"/>
            <w:tcBorders>
              <w:top w:val="single" w:sz="4" w:space="0" w:color="auto"/>
              <w:left w:val="nil"/>
              <w:bottom w:val="single" w:sz="4" w:space="0" w:color="auto"/>
              <w:right w:val="single" w:sz="4" w:space="0" w:color="auto"/>
            </w:tcBorders>
            <w:vAlign w:val="center"/>
          </w:tcPr>
          <w:p w:rsidR="00964408" w:rsidRDefault="00AB2588">
            <w:pPr>
              <w:widowControl/>
              <w:spacing w:line="560" w:lineRule="exact"/>
              <w:ind w:firstLineChars="200" w:firstLine="442"/>
              <w:rPr>
                <w:b/>
                <w:bCs/>
                <w:kern w:val="0"/>
                <w:sz w:val="22"/>
              </w:rPr>
            </w:pPr>
            <w:r>
              <w:rPr>
                <w:b/>
                <w:bCs/>
                <w:kern w:val="0"/>
                <w:sz w:val="22"/>
              </w:rPr>
              <w:t>价值（金额单位：万元）</w:t>
            </w:r>
          </w:p>
        </w:tc>
      </w:tr>
      <w:tr w:rsidR="00964408">
        <w:trPr>
          <w:trHeight w:val="571"/>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rFonts w:hint="eastAsia"/>
                <w:kern w:val="0"/>
                <w:sz w:val="22"/>
              </w:rPr>
              <w:t>资产总额</w:t>
            </w:r>
          </w:p>
        </w:tc>
        <w:tc>
          <w:tcPr>
            <w:tcW w:w="2081" w:type="dxa"/>
            <w:tcBorders>
              <w:top w:val="nil"/>
              <w:left w:val="nil"/>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kern w:val="0"/>
                <w:sz w:val="22"/>
              </w:rPr>
              <w:t>——</w:t>
            </w:r>
          </w:p>
        </w:tc>
        <w:tc>
          <w:tcPr>
            <w:tcW w:w="3370" w:type="dxa"/>
            <w:tcBorders>
              <w:top w:val="nil"/>
              <w:left w:val="nil"/>
              <w:bottom w:val="single" w:sz="4" w:space="0" w:color="auto"/>
              <w:right w:val="single" w:sz="4" w:space="0" w:color="auto"/>
            </w:tcBorders>
            <w:vAlign w:val="center"/>
          </w:tcPr>
          <w:p w:rsidR="00964408" w:rsidRDefault="00390DA8">
            <w:pPr>
              <w:widowControl/>
              <w:spacing w:line="560" w:lineRule="exact"/>
              <w:ind w:firstLineChars="200" w:firstLine="440"/>
              <w:rPr>
                <w:kern w:val="0"/>
                <w:sz w:val="22"/>
              </w:rPr>
            </w:pPr>
            <w:r>
              <w:rPr>
                <w:rFonts w:hint="eastAsia"/>
                <w:kern w:val="0"/>
                <w:sz w:val="22"/>
              </w:rPr>
              <w:t>366.49</w:t>
            </w:r>
          </w:p>
        </w:tc>
      </w:tr>
      <w:tr w:rsidR="00964408">
        <w:trPr>
          <w:trHeight w:val="571"/>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rFonts w:hint="eastAsia"/>
                <w:kern w:val="0"/>
                <w:sz w:val="22"/>
              </w:rPr>
              <w:t>1</w:t>
            </w:r>
            <w:r>
              <w:rPr>
                <w:rFonts w:hint="eastAsia"/>
                <w:kern w:val="0"/>
                <w:sz w:val="22"/>
              </w:rPr>
              <w:t>、房屋（平方米）</w:t>
            </w:r>
          </w:p>
        </w:tc>
        <w:tc>
          <w:tcPr>
            <w:tcW w:w="2081" w:type="dxa"/>
            <w:tcBorders>
              <w:top w:val="nil"/>
              <w:left w:val="nil"/>
              <w:bottom w:val="single" w:sz="4" w:space="0" w:color="auto"/>
              <w:right w:val="single" w:sz="4" w:space="0" w:color="auto"/>
            </w:tcBorders>
            <w:vAlign w:val="center"/>
          </w:tcPr>
          <w:p w:rsidR="00964408" w:rsidRDefault="00390DA8">
            <w:pPr>
              <w:widowControl/>
              <w:spacing w:line="560" w:lineRule="exact"/>
              <w:ind w:firstLineChars="200" w:firstLine="440"/>
              <w:rPr>
                <w:kern w:val="0"/>
                <w:sz w:val="22"/>
              </w:rPr>
            </w:pPr>
            <w:r>
              <w:rPr>
                <w:rFonts w:hint="eastAsia"/>
                <w:kern w:val="0"/>
                <w:sz w:val="22"/>
              </w:rPr>
              <w:t>6507</w:t>
            </w:r>
          </w:p>
        </w:tc>
        <w:tc>
          <w:tcPr>
            <w:tcW w:w="3370" w:type="dxa"/>
            <w:tcBorders>
              <w:top w:val="nil"/>
              <w:left w:val="nil"/>
              <w:bottom w:val="single" w:sz="4" w:space="0" w:color="auto"/>
              <w:right w:val="single" w:sz="4" w:space="0" w:color="auto"/>
            </w:tcBorders>
            <w:vAlign w:val="center"/>
          </w:tcPr>
          <w:p w:rsidR="00964408" w:rsidRDefault="00390DA8">
            <w:pPr>
              <w:widowControl/>
              <w:spacing w:line="560" w:lineRule="exact"/>
              <w:ind w:firstLineChars="200" w:firstLine="440"/>
              <w:rPr>
                <w:kern w:val="0"/>
                <w:sz w:val="22"/>
              </w:rPr>
            </w:pPr>
            <w:r>
              <w:rPr>
                <w:rFonts w:hint="eastAsia"/>
                <w:kern w:val="0"/>
                <w:sz w:val="22"/>
              </w:rPr>
              <w:t>114.33</w:t>
            </w:r>
          </w:p>
        </w:tc>
      </w:tr>
      <w:tr w:rsidR="00964408">
        <w:trPr>
          <w:trHeight w:val="571"/>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kern w:val="0"/>
                <w:sz w:val="22"/>
              </w:rPr>
              <w:t xml:space="preserve">  </w:t>
            </w:r>
            <w:r>
              <w:rPr>
                <w:rFonts w:hint="eastAsia"/>
                <w:kern w:val="0"/>
                <w:sz w:val="22"/>
              </w:rPr>
              <w:t xml:space="preserve">  </w:t>
            </w:r>
            <w:r>
              <w:rPr>
                <w:rFonts w:hint="eastAsia"/>
                <w:kern w:val="0"/>
                <w:sz w:val="22"/>
              </w:rPr>
              <w:t>其中：办公用房（平方米）</w:t>
            </w:r>
          </w:p>
        </w:tc>
        <w:tc>
          <w:tcPr>
            <w:tcW w:w="2081" w:type="dxa"/>
            <w:tcBorders>
              <w:top w:val="nil"/>
              <w:left w:val="nil"/>
              <w:bottom w:val="single" w:sz="4" w:space="0" w:color="auto"/>
              <w:right w:val="single" w:sz="4" w:space="0" w:color="auto"/>
            </w:tcBorders>
            <w:vAlign w:val="center"/>
          </w:tcPr>
          <w:p w:rsidR="00964408" w:rsidRDefault="00390DA8">
            <w:pPr>
              <w:widowControl/>
              <w:spacing w:line="560" w:lineRule="exact"/>
              <w:ind w:firstLineChars="200" w:firstLine="440"/>
              <w:rPr>
                <w:kern w:val="0"/>
                <w:sz w:val="22"/>
              </w:rPr>
            </w:pPr>
            <w:r>
              <w:rPr>
                <w:rFonts w:hint="eastAsia"/>
                <w:kern w:val="0"/>
                <w:sz w:val="22"/>
              </w:rPr>
              <w:t>6507</w:t>
            </w:r>
          </w:p>
        </w:tc>
        <w:tc>
          <w:tcPr>
            <w:tcW w:w="3370" w:type="dxa"/>
            <w:tcBorders>
              <w:top w:val="nil"/>
              <w:left w:val="nil"/>
              <w:bottom w:val="single" w:sz="4" w:space="0" w:color="auto"/>
              <w:right w:val="single" w:sz="4" w:space="0" w:color="auto"/>
            </w:tcBorders>
            <w:vAlign w:val="center"/>
          </w:tcPr>
          <w:p w:rsidR="00964408" w:rsidRDefault="00390DA8">
            <w:pPr>
              <w:widowControl/>
              <w:spacing w:line="560" w:lineRule="exact"/>
              <w:ind w:firstLineChars="200" w:firstLine="440"/>
              <w:rPr>
                <w:kern w:val="0"/>
                <w:sz w:val="22"/>
              </w:rPr>
            </w:pPr>
            <w:r>
              <w:rPr>
                <w:rFonts w:hint="eastAsia"/>
                <w:kern w:val="0"/>
                <w:sz w:val="22"/>
              </w:rPr>
              <w:t>114.33</w:t>
            </w:r>
          </w:p>
        </w:tc>
      </w:tr>
      <w:tr w:rsidR="00964408">
        <w:trPr>
          <w:trHeight w:val="571"/>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rFonts w:hint="eastAsia"/>
                <w:kern w:val="0"/>
                <w:sz w:val="22"/>
              </w:rPr>
              <w:lastRenderedPageBreak/>
              <w:t>2</w:t>
            </w:r>
            <w:r>
              <w:rPr>
                <w:rFonts w:hint="eastAsia"/>
                <w:kern w:val="0"/>
                <w:sz w:val="22"/>
              </w:rPr>
              <w:t>、车辆（台、辆）</w:t>
            </w:r>
          </w:p>
        </w:tc>
        <w:tc>
          <w:tcPr>
            <w:tcW w:w="2081" w:type="dxa"/>
            <w:tcBorders>
              <w:top w:val="nil"/>
              <w:left w:val="nil"/>
              <w:bottom w:val="single" w:sz="4" w:space="0" w:color="auto"/>
              <w:right w:val="single" w:sz="4" w:space="0" w:color="auto"/>
            </w:tcBorders>
            <w:vAlign w:val="center"/>
          </w:tcPr>
          <w:p w:rsidR="00964408" w:rsidRDefault="00390DA8">
            <w:pPr>
              <w:widowControl/>
              <w:spacing w:line="560" w:lineRule="exact"/>
              <w:ind w:firstLineChars="200" w:firstLine="440"/>
              <w:rPr>
                <w:kern w:val="0"/>
                <w:sz w:val="22"/>
              </w:rPr>
            </w:pPr>
            <w:r>
              <w:rPr>
                <w:rFonts w:hint="eastAsia"/>
                <w:kern w:val="0"/>
                <w:sz w:val="22"/>
              </w:rPr>
              <w:t>3</w:t>
            </w:r>
          </w:p>
        </w:tc>
        <w:tc>
          <w:tcPr>
            <w:tcW w:w="3370" w:type="dxa"/>
            <w:tcBorders>
              <w:top w:val="nil"/>
              <w:left w:val="nil"/>
              <w:bottom w:val="single" w:sz="4" w:space="0" w:color="auto"/>
              <w:right w:val="single" w:sz="4" w:space="0" w:color="auto"/>
            </w:tcBorders>
            <w:vAlign w:val="center"/>
          </w:tcPr>
          <w:p w:rsidR="00964408" w:rsidRDefault="00390DA8">
            <w:pPr>
              <w:widowControl/>
              <w:spacing w:line="560" w:lineRule="exact"/>
              <w:ind w:firstLineChars="200" w:firstLine="440"/>
              <w:rPr>
                <w:kern w:val="0"/>
                <w:sz w:val="22"/>
              </w:rPr>
            </w:pPr>
            <w:r>
              <w:rPr>
                <w:rFonts w:hint="eastAsia"/>
                <w:kern w:val="0"/>
                <w:sz w:val="22"/>
              </w:rPr>
              <w:t>66.33</w:t>
            </w:r>
          </w:p>
        </w:tc>
      </w:tr>
      <w:tr w:rsidR="00964408">
        <w:trPr>
          <w:trHeight w:val="571"/>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081" w:type="dxa"/>
            <w:tcBorders>
              <w:top w:val="nil"/>
              <w:left w:val="nil"/>
              <w:bottom w:val="single" w:sz="4" w:space="0" w:color="auto"/>
              <w:right w:val="single" w:sz="4" w:space="0" w:color="auto"/>
            </w:tcBorders>
            <w:vAlign w:val="center"/>
          </w:tcPr>
          <w:p w:rsidR="00964408" w:rsidRDefault="00390DA8">
            <w:pPr>
              <w:widowControl/>
              <w:spacing w:line="560" w:lineRule="exact"/>
              <w:ind w:firstLineChars="200" w:firstLine="440"/>
              <w:rPr>
                <w:kern w:val="0"/>
                <w:sz w:val="22"/>
              </w:rPr>
            </w:pPr>
            <w:r>
              <w:rPr>
                <w:rFonts w:hint="eastAsia"/>
                <w:kern w:val="0"/>
                <w:sz w:val="22"/>
              </w:rPr>
              <w:t>0</w:t>
            </w:r>
          </w:p>
        </w:tc>
        <w:tc>
          <w:tcPr>
            <w:tcW w:w="3370" w:type="dxa"/>
            <w:tcBorders>
              <w:top w:val="nil"/>
              <w:left w:val="nil"/>
              <w:bottom w:val="single" w:sz="4" w:space="0" w:color="auto"/>
              <w:right w:val="single" w:sz="4" w:space="0" w:color="auto"/>
            </w:tcBorders>
            <w:vAlign w:val="center"/>
          </w:tcPr>
          <w:p w:rsidR="00964408" w:rsidRDefault="00390DA8">
            <w:pPr>
              <w:widowControl/>
              <w:spacing w:line="560" w:lineRule="exact"/>
              <w:ind w:firstLineChars="200" w:firstLine="440"/>
              <w:rPr>
                <w:kern w:val="0"/>
                <w:sz w:val="22"/>
              </w:rPr>
            </w:pPr>
            <w:r>
              <w:rPr>
                <w:rFonts w:hint="eastAsia"/>
                <w:kern w:val="0"/>
                <w:sz w:val="22"/>
              </w:rPr>
              <w:t>0</w:t>
            </w:r>
          </w:p>
        </w:tc>
      </w:tr>
      <w:tr w:rsidR="00964408">
        <w:trPr>
          <w:trHeight w:val="613"/>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rFonts w:hint="eastAsia"/>
                <w:kern w:val="0"/>
                <w:sz w:val="22"/>
              </w:rPr>
              <w:t>4</w:t>
            </w:r>
            <w:r>
              <w:rPr>
                <w:rFonts w:hint="eastAsia"/>
                <w:kern w:val="0"/>
                <w:sz w:val="22"/>
              </w:rPr>
              <w:t>、其他固定资产</w:t>
            </w:r>
          </w:p>
        </w:tc>
        <w:tc>
          <w:tcPr>
            <w:tcW w:w="2081" w:type="dxa"/>
            <w:tcBorders>
              <w:top w:val="nil"/>
              <w:left w:val="nil"/>
              <w:bottom w:val="single" w:sz="4" w:space="0" w:color="auto"/>
              <w:right w:val="single" w:sz="4" w:space="0" w:color="auto"/>
            </w:tcBorders>
            <w:vAlign w:val="center"/>
          </w:tcPr>
          <w:p w:rsidR="00964408" w:rsidRDefault="00390DA8">
            <w:pPr>
              <w:widowControl/>
              <w:spacing w:line="560" w:lineRule="exact"/>
              <w:ind w:firstLineChars="200" w:firstLine="440"/>
              <w:rPr>
                <w:kern w:val="0"/>
                <w:sz w:val="22"/>
              </w:rPr>
            </w:pPr>
            <w:r>
              <w:rPr>
                <w:kern w:val="0"/>
                <w:sz w:val="22"/>
              </w:rPr>
              <w:t>——</w:t>
            </w:r>
          </w:p>
        </w:tc>
        <w:tc>
          <w:tcPr>
            <w:tcW w:w="3370" w:type="dxa"/>
            <w:tcBorders>
              <w:top w:val="nil"/>
              <w:left w:val="nil"/>
              <w:bottom w:val="single" w:sz="4" w:space="0" w:color="auto"/>
              <w:right w:val="single" w:sz="4" w:space="0" w:color="auto"/>
            </w:tcBorders>
            <w:vAlign w:val="center"/>
          </w:tcPr>
          <w:p w:rsidR="00964408" w:rsidRDefault="00390DA8">
            <w:pPr>
              <w:widowControl/>
              <w:spacing w:line="560" w:lineRule="exact"/>
              <w:ind w:firstLineChars="200" w:firstLine="440"/>
              <w:rPr>
                <w:kern w:val="0"/>
                <w:sz w:val="22"/>
              </w:rPr>
            </w:pPr>
            <w:r>
              <w:rPr>
                <w:rFonts w:hint="eastAsia"/>
                <w:kern w:val="0"/>
                <w:sz w:val="22"/>
              </w:rPr>
              <w:t>185.83</w:t>
            </w:r>
          </w:p>
        </w:tc>
      </w:tr>
    </w:tbl>
    <w:p w:rsidR="00964408" w:rsidRDefault="00AB2588">
      <w:pPr>
        <w:widowControl/>
        <w:spacing w:line="560" w:lineRule="exact"/>
        <w:ind w:firstLineChars="200" w:firstLine="643"/>
        <w:rPr>
          <w:rFonts w:ascii="仿宋" w:eastAsia="仿宋" w:hAnsi="仿宋" w:cs="仿宋"/>
          <w:bCs/>
          <w:sz w:val="32"/>
          <w:szCs w:val="32"/>
        </w:rPr>
      </w:pPr>
      <w:r w:rsidRPr="00390DA8">
        <w:rPr>
          <w:rFonts w:ascii="仿宋" w:eastAsia="仿宋" w:hAnsi="仿宋"/>
          <w:b/>
          <w:bCs/>
          <w:sz w:val="32"/>
          <w:szCs w:val="32"/>
        </w:rPr>
        <w:t>4</w:t>
      </w:r>
      <w:r w:rsidRPr="00390DA8">
        <w:rPr>
          <w:rFonts w:ascii="仿宋" w:eastAsia="仿宋" w:hAnsi="仿宋" w:hint="eastAsia"/>
          <w:b/>
          <w:bCs/>
          <w:sz w:val="32"/>
          <w:szCs w:val="32"/>
        </w:rPr>
        <w:t>、</w:t>
      </w:r>
      <w:r w:rsidRPr="00390DA8">
        <w:rPr>
          <w:rFonts w:ascii="仿宋" w:eastAsia="仿宋" w:hAnsi="仿宋"/>
          <w:b/>
          <w:bCs/>
          <w:sz w:val="32"/>
          <w:szCs w:val="32"/>
        </w:rPr>
        <w:t>其他需要说明的情况</w:t>
      </w:r>
      <w:r w:rsidRPr="00390DA8">
        <w:rPr>
          <w:rFonts w:ascii="仿宋" w:eastAsia="仿宋" w:hAnsi="仿宋" w:hint="eastAsia"/>
          <w:b/>
          <w:bCs/>
          <w:sz w:val="32"/>
          <w:szCs w:val="32"/>
        </w:rPr>
        <w:t>:</w:t>
      </w:r>
    </w:p>
    <w:p w:rsidR="00566D30" w:rsidRPr="00566D30" w:rsidRDefault="00566D30" w:rsidP="00566D30">
      <w:pPr>
        <w:widowControl/>
        <w:spacing w:line="560" w:lineRule="exact"/>
        <w:ind w:firstLineChars="200" w:firstLine="640"/>
        <w:rPr>
          <w:rFonts w:ascii="仿宋" w:eastAsia="仿宋" w:hAnsi="仿宋"/>
          <w:sz w:val="32"/>
          <w:szCs w:val="32"/>
        </w:rPr>
      </w:pPr>
      <w:r>
        <w:rPr>
          <w:rFonts w:ascii="仿宋" w:eastAsia="仿宋" w:hAnsi="仿宋" w:cs="仿宋" w:hint="eastAsia"/>
          <w:bCs/>
          <w:sz w:val="32"/>
          <w:szCs w:val="32"/>
        </w:rPr>
        <w:t>由于决算公开表格中金额数值应当保留两位小数，公开数据为四舍五入计算结果，个别数据合计项与分项之和存在小数点后差额，特此说明。</w:t>
      </w:r>
    </w:p>
    <w:p w:rsidR="00964408" w:rsidRDefault="00AB2588">
      <w:pPr>
        <w:autoSpaceDE w:val="0"/>
        <w:autoSpaceDN w:val="0"/>
        <w:adjustRightInd w:val="0"/>
        <w:spacing w:line="560" w:lineRule="exact"/>
        <w:ind w:firstLineChars="200" w:firstLine="640"/>
        <w:rPr>
          <w:rFonts w:ascii="仿宋" w:eastAsia="仿宋" w:hAnsi="仿宋" w:cs="仿宋"/>
          <w:color w:val="FF0000"/>
          <w:sz w:val="32"/>
          <w:szCs w:val="32"/>
        </w:rPr>
      </w:pPr>
      <w:r>
        <w:rPr>
          <w:rFonts w:eastAsia="黑体" w:hint="eastAsia"/>
          <w:sz w:val="32"/>
          <w:szCs w:val="32"/>
        </w:rPr>
        <w:t>四、</w:t>
      </w:r>
      <w:r>
        <w:rPr>
          <w:rFonts w:eastAsia="黑体"/>
          <w:sz w:val="32"/>
          <w:szCs w:val="32"/>
        </w:rPr>
        <w:t>名词解释</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（三）其他收入：指除上述</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等以外的收入。</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（四）用事业基金弥补收支差额：指事业单位在用当年的</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财政拨款结转和结余资金</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其他收入</w:t>
      </w:r>
      <w:r>
        <w:rPr>
          <w:rFonts w:eastAsia="仿宋_GB2312"/>
          <w:color w:val="000000"/>
          <w:kern w:val="0"/>
          <w:sz w:val="32"/>
          <w:szCs w:val="32"/>
        </w:rPr>
        <w:t>”</w:t>
      </w:r>
      <w:r>
        <w:rPr>
          <w:rFonts w:eastAsia="仿宋_GB2312"/>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lastRenderedPageBreak/>
        <w:t>（六）结余分配：指事业单位按照事业单位会计制度的规定从非财政补助结余中分配的事业基金和职工福利基金等。</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（十二）</w:t>
      </w:r>
      <w:r>
        <w:rPr>
          <w:rFonts w:eastAsia="仿宋_GB2312"/>
          <w:color w:val="000000"/>
          <w:kern w:val="0"/>
          <w:sz w:val="32"/>
          <w:szCs w:val="32"/>
        </w:rPr>
        <w:t>“</w:t>
      </w:r>
      <w:r>
        <w:rPr>
          <w:rFonts w:eastAsia="仿宋_GB2312"/>
          <w:color w:val="000000"/>
          <w:kern w:val="0"/>
          <w:sz w:val="32"/>
          <w:szCs w:val="32"/>
        </w:rPr>
        <w:t>三公</w:t>
      </w:r>
      <w:r>
        <w:rPr>
          <w:rFonts w:eastAsia="仿宋_GB2312"/>
          <w:color w:val="000000"/>
          <w:kern w:val="0"/>
          <w:sz w:val="32"/>
          <w:szCs w:val="32"/>
        </w:rPr>
        <w:t>”</w:t>
      </w:r>
      <w:r>
        <w:rPr>
          <w:rFonts w:eastAsia="仿宋_GB2312"/>
          <w:color w:val="000000"/>
          <w:kern w:val="0"/>
          <w:sz w:val="32"/>
          <w:szCs w:val="32"/>
        </w:rPr>
        <w:t>经费：指部门用财政拨款安排的因公出国（境）费、公务用车购置及运行费和公务接待费。其中，因公出国（境）</w:t>
      </w:r>
      <w:proofErr w:type="gramStart"/>
      <w:r>
        <w:rPr>
          <w:rFonts w:eastAsia="仿宋_GB2312"/>
          <w:color w:val="000000"/>
          <w:kern w:val="0"/>
          <w:sz w:val="32"/>
          <w:szCs w:val="32"/>
        </w:rPr>
        <w:t>费反映</w:t>
      </w:r>
      <w:proofErr w:type="gramEnd"/>
      <w:r>
        <w:rPr>
          <w:rFonts w:eastAsia="仿宋_GB2312"/>
          <w:color w:val="000000"/>
          <w:kern w:val="0"/>
          <w:sz w:val="32"/>
          <w:szCs w:val="32"/>
        </w:rPr>
        <w:t>单位公务出国（境）的国际旅费、国外城市间交通费、住宿费、伙食费、培训费、公杂费等支出；公务用车购置及运行</w:t>
      </w:r>
      <w:proofErr w:type="gramStart"/>
      <w:r>
        <w:rPr>
          <w:rFonts w:eastAsia="仿宋_GB2312"/>
          <w:color w:val="000000"/>
          <w:kern w:val="0"/>
          <w:sz w:val="32"/>
          <w:szCs w:val="32"/>
        </w:rPr>
        <w:t>费反映</w:t>
      </w:r>
      <w:proofErr w:type="gramEnd"/>
      <w:r>
        <w:rPr>
          <w:rFonts w:eastAsia="仿宋_GB2312"/>
          <w:color w:val="000000"/>
          <w:kern w:val="0"/>
          <w:sz w:val="32"/>
          <w:szCs w:val="32"/>
        </w:rPr>
        <w:t>单位公务用车购置支出（</w:t>
      </w:r>
      <w:proofErr w:type="gramStart"/>
      <w:r>
        <w:rPr>
          <w:rFonts w:eastAsia="仿宋_GB2312"/>
          <w:color w:val="000000"/>
          <w:kern w:val="0"/>
          <w:sz w:val="32"/>
          <w:szCs w:val="32"/>
        </w:rPr>
        <w:t>含车辆</w:t>
      </w:r>
      <w:proofErr w:type="gramEnd"/>
      <w:r>
        <w:rPr>
          <w:rFonts w:eastAsia="仿宋_GB2312"/>
          <w:color w:val="000000"/>
          <w:kern w:val="0"/>
          <w:sz w:val="32"/>
          <w:szCs w:val="32"/>
        </w:rPr>
        <w:t>购置税）及租用费、燃料费、维修费、过路过桥费、保险费、安全奖励</w:t>
      </w:r>
      <w:r>
        <w:rPr>
          <w:rFonts w:eastAsia="仿宋_GB2312"/>
          <w:color w:val="000000"/>
          <w:kern w:val="0"/>
          <w:sz w:val="32"/>
          <w:szCs w:val="32"/>
        </w:rPr>
        <w:lastRenderedPageBreak/>
        <w:t>费用等支出；公务接待</w:t>
      </w:r>
      <w:proofErr w:type="gramStart"/>
      <w:r>
        <w:rPr>
          <w:rFonts w:eastAsia="仿宋_GB2312"/>
          <w:color w:val="000000"/>
          <w:kern w:val="0"/>
          <w:sz w:val="32"/>
          <w:szCs w:val="32"/>
        </w:rPr>
        <w:t>费反映</w:t>
      </w:r>
      <w:proofErr w:type="gramEnd"/>
      <w:r>
        <w:rPr>
          <w:rFonts w:eastAsia="仿宋_GB2312"/>
          <w:color w:val="000000"/>
          <w:kern w:val="0"/>
          <w:sz w:val="32"/>
          <w:szCs w:val="32"/>
        </w:rPr>
        <w:t>单位按规定开支的各类公务接待（含外宾接待）支出。</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（十四）公务用车购置：填列单位公务用车车辆购置支出（</w:t>
      </w:r>
      <w:proofErr w:type="gramStart"/>
      <w:r>
        <w:rPr>
          <w:rFonts w:eastAsia="仿宋_GB2312"/>
          <w:color w:val="000000"/>
          <w:kern w:val="0"/>
          <w:sz w:val="32"/>
          <w:szCs w:val="32"/>
        </w:rPr>
        <w:t>含车辆</w:t>
      </w:r>
      <w:proofErr w:type="gramEnd"/>
      <w:r>
        <w:rPr>
          <w:rFonts w:eastAsia="仿宋_GB2312"/>
          <w:color w:val="000000"/>
          <w:kern w:val="0"/>
          <w:sz w:val="32"/>
          <w:szCs w:val="32"/>
        </w:rPr>
        <w:t>购置税）。</w:t>
      </w:r>
    </w:p>
    <w:p w:rsidR="00964408" w:rsidRDefault="00AB2588">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w:t>
      </w:r>
      <w:proofErr w:type="gramStart"/>
      <w:r>
        <w:rPr>
          <w:rFonts w:eastAsia="仿宋_GB2312"/>
          <w:color w:val="000000"/>
          <w:kern w:val="0"/>
          <w:sz w:val="32"/>
          <w:szCs w:val="32"/>
        </w:rPr>
        <w:t>含车辆</w:t>
      </w:r>
      <w:proofErr w:type="gramEnd"/>
      <w:r>
        <w:rPr>
          <w:rFonts w:eastAsia="仿宋_GB2312"/>
          <w:color w:val="000000"/>
          <w:kern w:val="0"/>
          <w:sz w:val="32"/>
          <w:szCs w:val="32"/>
        </w:rPr>
        <w:t>购置税）。</w:t>
      </w:r>
    </w:p>
    <w:p w:rsidR="00964408" w:rsidRDefault="00AB2588">
      <w:pPr>
        <w:widowControl/>
        <w:spacing w:line="560" w:lineRule="exact"/>
        <w:ind w:firstLineChars="200" w:firstLine="640"/>
      </w:pPr>
      <w:r>
        <w:rPr>
          <w:rFonts w:eastAsia="仿宋_GB2312"/>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64408" w:rsidRDefault="00964408"/>
    <w:sectPr w:rsidR="00964408">
      <w:footerReference w:type="even" r:id="rId9"/>
      <w:pgSz w:w="11906" w:h="16838"/>
      <w:pgMar w:top="1440" w:right="1701" w:bottom="1440" w:left="1701"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EA" w:rsidRDefault="002807EA">
      <w:r>
        <w:separator/>
      </w:r>
    </w:p>
  </w:endnote>
  <w:endnote w:type="continuationSeparator" w:id="0">
    <w:p w:rsidR="002807EA" w:rsidRDefault="0028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altName w:val="黑体"/>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宋体"/>
    <w:charset w:val="86"/>
    <w:family w:val="auto"/>
    <w:pitch w:val="default"/>
    <w:sig w:usb0="00000000" w:usb1="0000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08" w:rsidRDefault="00AB2588">
    <w:pPr>
      <w:pStyle w:val="a3"/>
      <w:framePr w:wrap="around" w:vAnchor="text" w:hAnchor="margin" w:xAlign="center" w:y="1"/>
      <w:rPr>
        <w:rStyle w:val="a5"/>
      </w:rPr>
    </w:pPr>
    <w:r>
      <w:fldChar w:fldCharType="begin"/>
    </w:r>
    <w:r>
      <w:rPr>
        <w:rStyle w:val="a5"/>
      </w:rPr>
      <w:instrText xml:space="preserve">PAGE  </w:instrText>
    </w:r>
    <w:r>
      <w:fldChar w:fldCharType="end"/>
    </w:r>
  </w:p>
  <w:p w:rsidR="00964408" w:rsidRDefault="009644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EA" w:rsidRDefault="002807EA">
      <w:r>
        <w:separator/>
      </w:r>
    </w:p>
  </w:footnote>
  <w:footnote w:type="continuationSeparator" w:id="0">
    <w:p w:rsidR="002807EA" w:rsidRDefault="0028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825"/>
    <w:multiLevelType w:val="singleLevel"/>
    <w:tmpl w:val="58DCD4D1"/>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08"/>
    <w:rsid w:val="00006A31"/>
    <w:rsid w:val="00052DDA"/>
    <w:rsid w:val="000C7F25"/>
    <w:rsid w:val="000F6497"/>
    <w:rsid w:val="00166AE6"/>
    <w:rsid w:val="001F7250"/>
    <w:rsid w:val="00255D32"/>
    <w:rsid w:val="002807EA"/>
    <w:rsid w:val="0032403D"/>
    <w:rsid w:val="00384C78"/>
    <w:rsid w:val="00390DA8"/>
    <w:rsid w:val="00392AE6"/>
    <w:rsid w:val="00405BBB"/>
    <w:rsid w:val="00481535"/>
    <w:rsid w:val="004A03D1"/>
    <w:rsid w:val="00551378"/>
    <w:rsid w:val="00566D30"/>
    <w:rsid w:val="005969B1"/>
    <w:rsid w:val="005B0DF4"/>
    <w:rsid w:val="005E032C"/>
    <w:rsid w:val="005F62B2"/>
    <w:rsid w:val="00614BE8"/>
    <w:rsid w:val="006A41C2"/>
    <w:rsid w:val="006D73E9"/>
    <w:rsid w:val="00743A81"/>
    <w:rsid w:val="00964408"/>
    <w:rsid w:val="009E1223"/>
    <w:rsid w:val="00A30B2D"/>
    <w:rsid w:val="00AA43AD"/>
    <w:rsid w:val="00AB2588"/>
    <w:rsid w:val="00AE7788"/>
    <w:rsid w:val="00B429D1"/>
    <w:rsid w:val="00C102EF"/>
    <w:rsid w:val="00C11051"/>
    <w:rsid w:val="00C94B6D"/>
    <w:rsid w:val="00CF195E"/>
    <w:rsid w:val="00D42DCA"/>
    <w:rsid w:val="00D53D41"/>
    <w:rsid w:val="00D56A84"/>
    <w:rsid w:val="00D61516"/>
    <w:rsid w:val="00DB2D02"/>
    <w:rsid w:val="00EB3ED6"/>
    <w:rsid w:val="00EE3833"/>
    <w:rsid w:val="00F22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paragraph" w:styleId="a6">
    <w:name w:val="Body Text"/>
    <w:basedOn w:val="a"/>
    <w:link w:val="Char"/>
    <w:rsid w:val="00EB3ED6"/>
    <w:pPr>
      <w:spacing w:line="0" w:lineRule="atLeast"/>
    </w:pPr>
    <w:rPr>
      <w:rFonts w:eastAsia="小标宋"/>
      <w:sz w:val="44"/>
    </w:rPr>
  </w:style>
  <w:style w:type="character" w:customStyle="1" w:styleId="Char">
    <w:name w:val="正文文本 Char"/>
    <w:basedOn w:val="a0"/>
    <w:link w:val="a6"/>
    <w:rsid w:val="00EB3ED6"/>
    <w:rPr>
      <w:rFonts w:eastAsia="小标宋"/>
      <w:kern w:val="2"/>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paragraph" w:styleId="a6">
    <w:name w:val="Body Text"/>
    <w:basedOn w:val="a"/>
    <w:link w:val="Char"/>
    <w:rsid w:val="00EB3ED6"/>
    <w:pPr>
      <w:spacing w:line="0" w:lineRule="atLeast"/>
    </w:pPr>
    <w:rPr>
      <w:rFonts w:eastAsia="小标宋"/>
      <w:sz w:val="44"/>
    </w:rPr>
  </w:style>
  <w:style w:type="character" w:customStyle="1" w:styleId="Char">
    <w:name w:val="正文文本 Char"/>
    <w:basedOn w:val="a0"/>
    <w:link w:val="a6"/>
    <w:rsid w:val="00EB3ED6"/>
    <w:rPr>
      <w:rFonts w:eastAsia="小标宋"/>
      <w:kern w:val="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1104</TotalTime>
  <Pages>10</Pages>
  <Words>5039</Words>
  <Characters>521</Characters>
  <Application>Microsoft Office Word</Application>
  <DocSecurity>0</DocSecurity>
  <Lines>4</Lines>
  <Paragraphs>11</Paragraphs>
  <ScaleCrop>false</ScaleCrop>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国库</dc:creator>
  <cp:lastModifiedBy>wangjin</cp:lastModifiedBy>
  <cp:revision>22</cp:revision>
  <cp:lastPrinted>2018-10-10T00:45:00Z</cp:lastPrinted>
  <dcterms:created xsi:type="dcterms:W3CDTF">2018-10-15T08:53:00Z</dcterms:created>
  <dcterms:modified xsi:type="dcterms:W3CDTF">2019-01-29T07:07:00Z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